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920DB5" w:rsidRPr="00F70031" w:rsidTr="00896052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920DB5" w:rsidRPr="00F70031" w:rsidRDefault="00920DB5" w:rsidP="00896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920DB5" w:rsidRPr="00F70031" w:rsidRDefault="00920DB5" w:rsidP="00896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920DB5" w:rsidRPr="00F70031" w:rsidRDefault="00920DB5" w:rsidP="00896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920DB5" w:rsidRPr="00F70031" w:rsidRDefault="00920DB5" w:rsidP="00896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920DB5" w:rsidRPr="00F70031" w:rsidRDefault="00920DB5" w:rsidP="0089605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920DB5" w:rsidRPr="00F70031" w:rsidRDefault="00920DB5" w:rsidP="0089605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920DB5" w:rsidRPr="00F70031" w:rsidRDefault="00920DB5" w:rsidP="00896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20DB5" w:rsidRPr="00F70031" w:rsidRDefault="00920DB5" w:rsidP="00896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920DB5" w:rsidRPr="00F70031" w:rsidRDefault="00920DB5" w:rsidP="00896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920DB5" w:rsidRPr="00F70031" w:rsidRDefault="00920DB5" w:rsidP="0089605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920DB5" w:rsidRPr="00F70031" w:rsidRDefault="00920DB5" w:rsidP="0089605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920DB5" w:rsidRPr="00F70031" w:rsidRDefault="00920DB5" w:rsidP="0089605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920DB5" w:rsidRPr="00F70031" w:rsidRDefault="00920DB5" w:rsidP="00920DB5"/>
    <w:p w:rsidR="00920DB5" w:rsidRPr="00F70031" w:rsidRDefault="00920DB5" w:rsidP="00920DB5"/>
    <w:p w:rsidR="00920DB5" w:rsidRPr="00F70031" w:rsidRDefault="00920DB5" w:rsidP="00920DB5">
      <w:pPr>
        <w:rPr>
          <w:b/>
        </w:rPr>
      </w:pPr>
    </w:p>
    <w:p w:rsidR="00920DB5" w:rsidRPr="00F70031" w:rsidRDefault="00920DB5" w:rsidP="00920DB5">
      <w:pPr>
        <w:rPr>
          <w:b/>
        </w:rPr>
      </w:pPr>
    </w:p>
    <w:p w:rsidR="00920DB5" w:rsidRPr="00F70031" w:rsidRDefault="00920DB5" w:rsidP="00920DB5">
      <w:pPr>
        <w:rPr>
          <w:b/>
        </w:rPr>
      </w:pPr>
    </w:p>
    <w:p w:rsidR="00920DB5" w:rsidRPr="00F70031" w:rsidRDefault="00920DB5" w:rsidP="00920DB5">
      <w:pPr>
        <w:rPr>
          <w:b/>
        </w:rPr>
      </w:pPr>
    </w:p>
    <w:p w:rsidR="00920DB5" w:rsidRPr="00F70031" w:rsidRDefault="00920DB5" w:rsidP="00920D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F70031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920DB5" w:rsidRPr="00F70031" w:rsidRDefault="00920DB5" w:rsidP="00920D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DB5" w:rsidRPr="00F70031" w:rsidRDefault="00920DB5" w:rsidP="00920D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497008" w:rsidRPr="00497008" w:rsidRDefault="00920DB5" w:rsidP="00497008">
      <w:pPr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97008">
        <w:rPr>
          <w:rFonts w:ascii="Times New Roman" w:eastAsia="MS Mincho" w:hAnsi="Times New Roman" w:cs="Times New Roman"/>
          <w:bCs/>
          <w:i/>
          <w:sz w:val="24"/>
          <w:szCs w:val="24"/>
          <w:lang w:eastAsia="ja-JP"/>
        </w:rPr>
        <w:t xml:space="preserve">Надання медичної допомоги хворим на </w:t>
      </w:r>
      <w:proofErr w:type="spellStart"/>
      <w:r w:rsidR="004970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</w:t>
      </w:r>
      <w:r w:rsidR="00497008" w:rsidRPr="004970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ейоміому</w:t>
      </w:r>
      <w:proofErr w:type="spellEnd"/>
      <w:r w:rsidR="00497008" w:rsidRPr="004970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матки.</w:t>
      </w:r>
    </w:p>
    <w:p w:rsidR="00920DB5" w:rsidRPr="00F70031" w:rsidRDefault="00920DB5" w:rsidP="00497008">
      <w:pPr>
        <w:spacing w:before="120" w:after="60" w:line="240" w:lineRule="auto"/>
        <w:jc w:val="center"/>
        <w:outlineLvl w:val="2"/>
      </w:pPr>
    </w:p>
    <w:p w:rsidR="00920DB5" w:rsidRPr="00F70031" w:rsidRDefault="00920DB5" w:rsidP="00920DB5"/>
    <w:p w:rsidR="00920DB5" w:rsidRPr="00F70031" w:rsidRDefault="00920DB5" w:rsidP="00920DB5"/>
    <w:p w:rsidR="00920DB5" w:rsidRPr="00F70031" w:rsidRDefault="00920DB5" w:rsidP="00920DB5"/>
    <w:p w:rsidR="00920DB5" w:rsidRPr="00F70031" w:rsidRDefault="00920DB5" w:rsidP="00920DB5"/>
    <w:p w:rsidR="00920DB5" w:rsidRPr="00F70031" w:rsidRDefault="00920DB5" w:rsidP="00920DB5">
      <w:pPr>
        <w:rPr>
          <w:lang w:val="ru-RU"/>
        </w:rPr>
      </w:pPr>
    </w:p>
    <w:p w:rsidR="00920DB5" w:rsidRPr="00F70031" w:rsidRDefault="00920DB5" w:rsidP="00920DB5">
      <w:pPr>
        <w:rPr>
          <w:lang w:val="ru-RU"/>
        </w:rPr>
      </w:pPr>
    </w:p>
    <w:p w:rsidR="00920DB5" w:rsidRPr="00F70031" w:rsidRDefault="00920DB5" w:rsidP="00920DB5"/>
    <w:p w:rsidR="00920DB5" w:rsidRPr="00F70031" w:rsidRDefault="00920DB5" w:rsidP="00920DB5"/>
    <w:p w:rsidR="00920DB5" w:rsidRPr="00F70031" w:rsidRDefault="00920DB5" w:rsidP="00920DB5"/>
    <w:p w:rsidR="00920DB5" w:rsidRPr="00F70031" w:rsidRDefault="00920DB5" w:rsidP="00920DB5"/>
    <w:p w:rsidR="00920DB5" w:rsidRPr="00F70031" w:rsidRDefault="00920DB5" w:rsidP="00920DB5"/>
    <w:p w:rsidR="00920DB5" w:rsidRPr="00F70031" w:rsidRDefault="00920DB5" w:rsidP="00920DB5"/>
    <w:p w:rsidR="00920DB5" w:rsidRPr="00F70031" w:rsidRDefault="00920DB5" w:rsidP="00920DB5"/>
    <w:p w:rsidR="00920DB5" w:rsidRPr="00F70031" w:rsidRDefault="00920DB5" w:rsidP="00920DB5"/>
    <w:p w:rsidR="00920DB5" w:rsidRPr="00F70031" w:rsidRDefault="00920DB5" w:rsidP="00920DB5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920DB5" w:rsidRPr="00F70031" w:rsidRDefault="00920DB5" w:rsidP="00920DB5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F70031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на </w:t>
      </w:r>
      <w:proofErr w:type="spellStart"/>
      <w:r w:rsidR="004970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</w:t>
      </w:r>
      <w:r w:rsidR="00497008" w:rsidRPr="004970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ейоміому</w:t>
      </w:r>
      <w:proofErr w:type="spellEnd"/>
      <w:r w:rsidR="00497008" w:rsidRPr="004970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матки</w:t>
      </w:r>
      <w:r w:rsidRPr="00F70031">
        <w:rPr>
          <w:rFonts w:ascii="Times New Roman" w:hAnsi="Times New Roman" w:cs="Times New Roman"/>
          <w:i/>
          <w:sz w:val="24"/>
          <w:szCs w:val="24"/>
        </w:rPr>
        <w:t>.</w:t>
      </w:r>
    </w:p>
    <w:p w:rsidR="00920DB5" w:rsidRPr="00497008" w:rsidRDefault="00920DB5" w:rsidP="00920DB5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</w:rPr>
        <w:t xml:space="preserve"> Шифр </w:t>
      </w:r>
      <w:r w:rsidRPr="00F70031">
        <w:rPr>
          <w:rFonts w:ascii="Times New Roman" w:hAnsi="Times New Roman" w:cs="Times New Roman"/>
          <w:b/>
          <w:sz w:val="24"/>
          <w:szCs w:val="24"/>
        </w:rPr>
        <w:t>МКХ -10: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50F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9700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D25.0</w:t>
      </w:r>
    </w:p>
    <w:p w:rsidR="00497008" w:rsidRPr="00497008" w:rsidRDefault="00497008" w:rsidP="00497008">
      <w:pPr>
        <w:pStyle w:val="a4"/>
        <w:spacing w:after="0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 w:rsidRPr="00497008">
        <w:rPr>
          <w:rFonts w:ascii="Times New Roman" w:hAnsi="Times New Roman" w:cs="Times New Roman"/>
          <w:color w:val="000000"/>
          <w:sz w:val="24"/>
          <w:szCs w:val="24"/>
        </w:rPr>
        <w:t>Включено:</w:t>
      </w:r>
    </w:p>
    <w:p w:rsidR="00497008" w:rsidRPr="00497008" w:rsidRDefault="00497008" w:rsidP="00497008">
      <w:pPr>
        <w:pStyle w:val="a4"/>
        <w:spacing w:after="0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 w:rsidRPr="00497008">
        <w:rPr>
          <w:rFonts w:ascii="Times New Roman" w:hAnsi="Times New Roman" w:cs="Times New Roman"/>
          <w:color w:val="000000"/>
          <w:sz w:val="24"/>
          <w:szCs w:val="24"/>
        </w:rPr>
        <w:t>Доброякісні новоутворення матки з морфологічним кодом М889 та кодом характеру новоутворення / 0 фіброміома матки</w:t>
      </w:r>
    </w:p>
    <w:p w:rsidR="00497008" w:rsidRPr="00497008" w:rsidRDefault="00497008" w:rsidP="00497008">
      <w:pPr>
        <w:pStyle w:val="a4"/>
        <w:spacing w:after="0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 w:rsidRPr="00497008">
        <w:rPr>
          <w:rFonts w:ascii="Times New Roman" w:hAnsi="Times New Roman" w:cs="Times New Roman"/>
          <w:color w:val="000000"/>
          <w:sz w:val="24"/>
          <w:szCs w:val="24"/>
        </w:rPr>
        <w:t xml:space="preserve">Підслизова </w:t>
      </w:r>
      <w:proofErr w:type="spellStart"/>
      <w:r w:rsidRPr="00497008">
        <w:rPr>
          <w:rFonts w:ascii="Times New Roman" w:hAnsi="Times New Roman" w:cs="Times New Roman"/>
          <w:color w:val="000000"/>
          <w:sz w:val="24"/>
          <w:szCs w:val="24"/>
        </w:rPr>
        <w:t>лейоміома</w:t>
      </w:r>
      <w:proofErr w:type="spellEnd"/>
      <w:r w:rsidRPr="00497008">
        <w:rPr>
          <w:rFonts w:ascii="Times New Roman" w:hAnsi="Times New Roman" w:cs="Times New Roman"/>
          <w:color w:val="000000"/>
          <w:sz w:val="24"/>
          <w:szCs w:val="24"/>
        </w:rPr>
        <w:t xml:space="preserve"> матки.</w:t>
      </w:r>
    </w:p>
    <w:p w:rsidR="00920DB5" w:rsidRPr="00F70031" w:rsidRDefault="00920DB5" w:rsidP="00920DB5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920DB5" w:rsidRPr="00F70031" w:rsidRDefault="00920DB5" w:rsidP="00920DB5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920DB5" w:rsidRPr="00F70031" w:rsidRDefault="00920DB5" w:rsidP="00920DB5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920DB5" w:rsidRPr="00F70031" w:rsidRDefault="00920DB5" w:rsidP="00920DB5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920DB5" w:rsidRPr="00F70031" w:rsidTr="00896052">
        <w:tc>
          <w:tcPr>
            <w:tcW w:w="4851" w:type="dxa"/>
          </w:tcPr>
          <w:p w:rsidR="00920DB5" w:rsidRPr="00F70031" w:rsidRDefault="00920DB5" w:rsidP="00896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920DB5" w:rsidRPr="00F70031" w:rsidRDefault="00920DB5" w:rsidP="00896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920DB5" w:rsidRPr="00F70031" w:rsidTr="00896052">
        <w:tc>
          <w:tcPr>
            <w:tcW w:w="4851" w:type="dxa"/>
          </w:tcPr>
          <w:p w:rsidR="00920DB5" w:rsidRPr="00F70031" w:rsidRDefault="00920DB5" w:rsidP="00896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Осауленко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Ніна Андріївна</w:t>
            </w:r>
          </w:p>
        </w:tc>
        <w:tc>
          <w:tcPr>
            <w:tcW w:w="4644" w:type="dxa"/>
          </w:tcPr>
          <w:p w:rsidR="00920DB5" w:rsidRPr="00F70031" w:rsidRDefault="00920DB5" w:rsidP="00896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Лікар-акушер-гінеколог</w:t>
            </w:r>
          </w:p>
        </w:tc>
      </w:tr>
    </w:tbl>
    <w:p w:rsidR="00920DB5" w:rsidRPr="00F70031" w:rsidRDefault="00920DB5" w:rsidP="00920DB5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0031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F70031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920DB5" w:rsidRPr="00F70031" w:rsidRDefault="00920DB5" w:rsidP="00920DB5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DB5" w:rsidRPr="00E70823" w:rsidRDefault="00920DB5" w:rsidP="00920DB5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823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15.07.2011 № 417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70823">
        <w:rPr>
          <w:rFonts w:ascii="Times New Roman" w:hAnsi="Times New Roman" w:cs="Times New Roman"/>
          <w:b/>
          <w:sz w:val="24"/>
          <w:szCs w:val="24"/>
        </w:rPr>
        <w:t>Про організацію амбулаторної акушерсько-гінекологічної допомоги в Україні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70823">
        <w:rPr>
          <w:rFonts w:ascii="Times New Roman" w:hAnsi="Times New Roman" w:cs="Times New Roman"/>
          <w:b/>
          <w:sz w:val="24"/>
          <w:szCs w:val="24"/>
        </w:rPr>
        <w:t>;</w:t>
      </w:r>
    </w:p>
    <w:p w:rsidR="00920DB5" w:rsidRPr="00F70031" w:rsidRDefault="00920DB5" w:rsidP="00920DB5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920DB5" w:rsidRPr="00F70031" w:rsidRDefault="00920DB5" w:rsidP="00920DB5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F70031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F70031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920DB5" w:rsidRPr="00F70031" w:rsidRDefault="00920DB5" w:rsidP="00920DB5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DB5" w:rsidRPr="00F70031" w:rsidRDefault="00920DB5" w:rsidP="00920DB5">
      <w:pPr>
        <w:numPr>
          <w:ilvl w:val="1"/>
          <w:numId w:val="1"/>
        </w:numPr>
        <w:tabs>
          <w:tab w:val="left" w:pos="426"/>
        </w:tabs>
        <w:spacing w:after="0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920DB5" w:rsidRPr="00F70031" w:rsidRDefault="00920DB5" w:rsidP="00920DB5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1843"/>
        <w:gridCol w:w="1417"/>
        <w:gridCol w:w="1667"/>
      </w:tblGrid>
      <w:tr w:rsidR="00920DB5" w:rsidRPr="00F70031" w:rsidTr="00896052">
        <w:tc>
          <w:tcPr>
            <w:tcW w:w="1668" w:type="dxa"/>
          </w:tcPr>
          <w:p w:rsidR="00920DB5" w:rsidRPr="00F70031" w:rsidRDefault="00920DB5" w:rsidP="0089605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260" w:type="dxa"/>
            <w:vAlign w:val="center"/>
          </w:tcPr>
          <w:p w:rsidR="00920DB5" w:rsidRPr="00F70031" w:rsidRDefault="00920DB5" w:rsidP="0089605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843" w:type="dxa"/>
            <w:vAlign w:val="center"/>
          </w:tcPr>
          <w:p w:rsidR="00920DB5" w:rsidRPr="00F70031" w:rsidRDefault="00920DB5" w:rsidP="0089605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920DB5" w:rsidRPr="00F70031" w:rsidRDefault="00920DB5" w:rsidP="0089605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920DB5" w:rsidRPr="00F70031" w:rsidRDefault="00920DB5" w:rsidP="0089605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920DB5" w:rsidRPr="00F70031" w:rsidTr="00896052">
        <w:tc>
          <w:tcPr>
            <w:tcW w:w="1668" w:type="dxa"/>
          </w:tcPr>
          <w:p w:rsidR="00920DB5" w:rsidRPr="00F70031" w:rsidRDefault="00920DB5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260" w:type="dxa"/>
          </w:tcPr>
          <w:p w:rsidR="00920DB5" w:rsidRPr="00F70031" w:rsidRDefault="00920DB5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920DB5" w:rsidRPr="00F70031" w:rsidRDefault="00920DB5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DB5" w:rsidRPr="006E4BE6" w:rsidRDefault="00920DB5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Надання допомоги </w:t>
            </w:r>
            <w:r w:rsidR="004141AC" w:rsidRPr="00BF4B83">
              <w:rPr>
                <w:rFonts w:ascii="Times New Roman" w:hAnsi="Times New Roman" w:cs="Times New Roman"/>
                <w:sz w:val="24"/>
                <w:szCs w:val="24"/>
              </w:rPr>
              <w:t>лікарем-акушером-гінекологом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проводиться в кабінеті </w:t>
            </w:r>
            <w:r w:rsidR="004141AC">
              <w:rPr>
                <w:rFonts w:ascii="Times New Roman" w:hAnsi="Times New Roman" w:cs="Times New Roman"/>
                <w:sz w:val="24"/>
                <w:szCs w:val="24"/>
              </w:rPr>
              <w:t>лікаря</w:t>
            </w:r>
            <w:r w:rsidR="004141AC" w:rsidRPr="00BF4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41AC">
              <w:rPr>
                <w:rFonts w:ascii="Times New Roman" w:hAnsi="Times New Roman" w:cs="Times New Roman"/>
                <w:sz w:val="24"/>
                <w:szCs w:val="24"/>
              </w:rPr>
              <w:t>акушера</w:t>
            </w:r>
            <w:r w:rsidR="004141AC" w:rsidRPr="00BF4B83">
              <w:rPr>
                <w:rFonts w:ascii="Times New Roman" w:hAnsi="Times New Roman" w:cs="Times New Roman"/>
                <w:sz w:val="24"/>
                <w:szCs w:val="24"/>
              </w:rPr>
              <w:t>-гінеколог</w:t>
            </w:r>
            <w:r w:rsidR="004141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20DB5" w:rsidRPr="00F70031" w:rsidRDefault="00920DB5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DB5" w:rsidRPr="00F70031" w:rsidRDefault="00920DB5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920DB5" w:rsidRPr="00F70031" w:rsidRDefault="00920DB5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3.Оформлення </w:t>
            </w:r>
            <w:r w:rsidR="004141AC" w:rsidRPr="00BF4B83">
              <w:rPr>
                <w:rFonts w:ascii="Times New Roman" w:hAnsi="Times New Roman" w:cs="Times New Roman"/>
                <w:sz w:val="24"/>
                <w:szCs w:val="24"/>
              </w:rPr>
              <w:t>лікарем-акушером-гінекологом</w:t>
            </w: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діагностики, лікування та на проведення операції та знеболення форми 003-6/о;</w:t>
            </w:r>
          </w:p>
          <w:p w:rsidR="00920DB5" w:rsidRPr="00F70031" w:rsidRDefault="00920DB5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4.Заповнення випис</w:t>
            </w:r>
            <w:bookmarkStart w:id="0" w:name="_GoBack"/>
            <w:bookmarkEnd w:id="0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ки із медичної карти </w:t>
            </w: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амбулаторного хворого 027/о;</w:t>
            </w:r>
          </w:p>
          <w:p w:rsidR="00920DB5" w:rsidRPr="00F70031" w:rsidRDefault="00920DB5" w:rsidP="00896052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920DB5" w:rsidRPr="00F70031" w:rsidRDefault="00920DB5" w:rsidP="00896052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6.Оформлення фінансових документів, якщо надана послуга за спец рахунком.</w:t>
            </w:r>
          </w:p>
        </w:tc>
        <w:tc>
          <w:tcPr>
            <w:tcW w:w="1843" w:type="dxa"/>
          </w:tcPr>
          <w:p w:rsidR="00920DB5" w:rsidRPr="00F70031" w:rsidRDefault="00920DB5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920DB5" w:rsidRPr="00F70031" w:rsidRDefault="00920DB5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DB5" w:rsidRPr="00F70031" w:rsidRDefault="00920DB5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DB5" w:rsidRPr="00F70031" w:rsidRDefault="00920DB5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DB5" w:rsidRPr="00F70031" w:rsidRDefault="00920DB5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DB5" w:rsidRPr="00F70031" w:rsidRDefault="00920DB5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DB5" w:rsidRPr="00F70031" w:rsidRDefault="00920DB5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DB5" w:rsidRPr="00F70031" w:rsidRDefault="00920DB5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DB5" w:rsidRPr="00F70031" w:rsidRDefault="00920DB5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DB5" w:rsidRPr="00F70031" w:rsidRDefault="00920DB5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DB5" w:rsidRPr="00F70031" w:rsidRDefault="00920DB5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DB5" w:rsidRPr="00F70031" w:rsidRDefault="00920DB5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DB5" w:rsidRPr="00F70031" w:rsidRDefault="00920DB5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DB5" w:rsidRPr="00F70031" w:rsidRDefault="00920DB5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F70031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920DB5" w:rsidRPr="00F70031" w:rsidRDefault="00920DB5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0DB5" w:rsidRPr="00F70031" w:rsidRDefault="00920DB5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920DB5" w:rsidRPr="00F70031" w:rsidRDefault="00920DB5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920DB5" w:rsidRPr="00F70031" w:rsidRDefault="00920DB5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DB5" w:rsidRPr="00F70031" w:rsidRDefault="00920DB5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DB5" w:rsidRPr="00F70031" w:rsidRDefault="00920DB5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DB5" w:rsidRPr="00F70031" w:rsidRDefault="00920DB5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DB5" w:rsidRPr="00F70031" w:rsidRDefault="00920DB5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DB5" w:rsidRPr="00F70031" w:rsidRDefault="00920DB5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DB5" w:rsidRPr="00F70031" w:rsidRDefault="00920DB5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DB5" w:rsidRPr="00F70031" w:rsidRDefault="00920DB5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DB5" w:rsidRPr="00F70031" w:rsidRDefault="00920DB5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DB5" w:rsidRPr="00F70031" w:rsidRDefault="00920DB5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DB5" w:rsidRPr="00F70031" w:rsidRDefault="00920DB5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DB5" w:rsidRPr="00F70031" w:rsidRDefault="00920DB5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DB5" w:rsidRDefault="00920DB5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Лікар-акушер-гінеколог</w:t>
            </w:r>
          </w:p>
          <w:p w:rsidR="00920DB5" w:rsidRDefault="00920DB5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Осауленко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Н.А. </w:t>
            </w:r>
          </w:p>
          <w:p w:rsidR="00920DB5" w:rsidRPr="00F70031" w:rsidRDefault="00920DB5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0DB5" w:rsidRPr="00F70031" w:rsidRDefault="00920DB5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920DB5" w:rsidRPr="00F70031" w:rsidRDefault="00920DB5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DB5" w:rsidRPr="00F70031" w:rsidRDefault="00920DB5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920DB5" w:rsidRPr="00F70031" w:rsidRDefault="00920DB5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локального протоколу у лікаря.</w:t>
            </w:r>
          </w:p>
          <w:p w:rsidR="00920DB5" w:rsidRPr="00F70031" w:rsidRDefault="00920DB5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920DB5" w:rsidRPr="00F70031" w:rsidTr="00896052">
        <w:tc>
          <w:tcPr>
            <w:tcW w:w="1668" w:type="dxa"/>
          </w:tcPr>
          <w:p w:rsidR="00920DB5" w:rsidRPr="00F70031" w:rsidRDefault="00920DB5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260" w:type="dxa"/>
          </w:tcPr>
          <w:p w:rsidR="001E35ED" w:rsidRPr="00357A7C" w:rsidRDefault="001E35ED" w:rsidP="001E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1.Анамнез.</w:t>
            </w:r>
          </w:p>
          <w:p w:rsidR="001E35ED" w:rsidRPr="00357A7C" w:rsidRDefault="001E35ED" w:rsidP="001E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2.3агальне </w:t>
            </w:r>
            <w:proofErr w:type="spellStart"/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фізикальне</w:t>
            </w:r>
            <w:proofErr w:type="spellEnd"/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обстеження.</w:t>
            </w:r>
          </w:p>
          <w:p w:rsidR="001E35ED" w:rsidRPr="00357A7C" w:rsidRDefault="001E35ED" w:rsidP="001E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Клінічне обстеження молочних залоз.</w:t>
            </w:r>
          </w:p>
          <w:p w:rsidR="001E35ED" w:rsidRPr="00357A7C" w:rsidRDefault="001E35ED" w:rsidP="001E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4.Огляд шийки матки і піхви в дзеркалах.</w:t>
            </w:r>
          </w:p>
          <w:p w:rsidR="001E35ED" w:rsidRPr="00357A7C" w:rsidRDefault="001E35ED" w:rsidP="001E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5.Кольпоскопія. </w:t>
            </w:r>
          </w:p>
          <w:p w:rsidR="001E35ED" w:rsidRPr="00357A7C" w:rsidRDefault="001E35ED" w:rsidP="001E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6.Бімануальне гінекологічне обстеження.</w:t>
            </w:r>
          </w:p>
          <w:p w:rsidR="001E35ED" w:rsidRPr="00357A7C" w:rsidRDefault="001E35ED" w:rsidP="001E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УЗД органів малого тазу.</w:t>
            </w:r>
          </w:p>
          <w:p w:rsidR="001E35ED" w:rsidRPr="00357A7C" w:rsidRDefault="001E35ED" w:rsidP="001E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8.Онкоцитологічне дослідження мазків з шийки матки.</w:t>
            </w:r>
          </w:p>
          <w:p w:rsidR="001E35ED" w:rsidRDefault="001E35ED" w:rsidP="001E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A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9.Дослідження крові на сифіліс; ВІЛ (за інформованої згоди).</w:t>
            </w:r>
          </w:p>
          <w:p w:rsidR="001E35ED" w:rsidRDefault="001E35ED" w:rsidP="001E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5ED" w:rsidRPr="001E35ED" w:rsidRDefault="001E35ED" w:rsidP="001E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1.Група крові та Rh-фактор.</w:t>
            </w:r>
          </w:p>
          <w:p w:rsidR="001E35ED" w:rsidRPr="001E35ED" w:rsidRDefault="001E35ED" w:rsidP="001E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E3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Дослідження крові на сифіліс; ВІЛ.</w:t>
            </w:r>
          </w:p>
          <w:p w:rsidR="001E35ED" w:rsidRPr="001E35ED" w:rsidRDefault="001E35ED" w:rsidP="001E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Загальний аналіз крові з формулою.</w:t>
            </w:r>
          </w:p>
          <w:p w:rsidR="001E35ED" w:rsidRPr="001E35ED" w:rsidRDefault="001E35ED" w:rsidP="001E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Загальний аналіз сечі.</w:t>
            </w:r>
          </w:p>
          <w:p w:rsidR="001E35ED" w:rsidRPr="001E35ED" w:rsidRDefault="001E35ED" w:rsidP="001E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5.Цукор крові.</w:t>
            </w:r>
          </w:p>
          <w:p w:rsidR="001E35ED" w:rsidRPr="001E35ED" w:rsidRDefault="001E35ED" w:rsidP="001E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6.Біохімічні аналізи крові (білірубін, </w:t>
            </w:r>
            <w:proofErr w:type="spellStart"/>
            <w:r w:rsidRPr="001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креатинін</w:t>
            </w:r>
            <w:proofErr w:type="spellEnd"/>
            <w:r w:rsidRPr="001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електроліти, </w:t>
            </w:r>
            <w:proofErr w:type="spellStart"/>
            <w:r w:rsidRPr="001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коагулограма</w:t>
            </w:r>
            <w:proofErr w:type="spellEnd"/>
            <w:r w:rsidRPr="001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1E35ED" w:rsidRPr="001E35ED" w:rsidRDefault="001E35ED" w:rsidP="001E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7.Бактеріоскопічне дослідження виділень з піхви і </w:t>
            </w:r>
            <w:proofErr w:type="spellStart"/>
            <w:r w:rsidRPr="001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цервікального</w:t>
            </w:r>
            <w:proofErr w:type="spellEnd"/>
            <w:r w:rsidRPr="001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каналу.</w:t>
            </w:r>
          </w:p>
          <w:p w:rsidR="001E35ED" w:rsidRPr="001E35ED" w:rsidRDefault="001E35ED" w:rsidP="001E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8.Кольпоскопія.</w:t>
            </w:r>
          </w:p>
          <w:p w:rsidR="001E35ED" w:rsidRPr="001E35ED" w:rsidRDefault="001E35ED" w:rsidP="001E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9.Онкоцитологічне дослідження або результат </w:t>
            </w:r>
            <w:proofErr w:type="spellStart"/>
            <w:r w:rsidRPr="001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патогістологічного</w:t>
            </w:r>
            <w:proofErr w:type="spellEnd"/>
            <w:r w:rsidRPr="001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дослідження.</w:t>
            </w:r>
          </w:p>
          <w:p w:rsidR="001E35ED" w:rsidRPr="001E35ED" w:rsidRDefault="001E35ED" w:rsidP="001E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10.УЗД органів малого тазу.</w:t>
            </w:r>
          </w:p>
          <w:p w:rsidR="001E35ED" w:rsidRPr="001E35ED" w:rsidRDefault="001E35ED" w:rsidP="001E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11.Електрокардіограма.</w:t>
            </w:r>
          </w:p>
          <w:p w:rsidR="001E35ED" w:rsidRPr="001E35ED" w:rsidRDefault="001E35ED" w:rsidP="001E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12.Рентгенографія легень.</w:t>
            </w:r>
          </w:p>
          <w:p w:rsidR="001E35ED" w:rsidRPr="001E35ED" w:rsidRDefault="001E35ED" w:rsidP="001E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14.Огляд терапевта.</w:t>
            </w:r>
          </w:p>
          <w:p w:rsidR="001E35ED" w:rsidRPr="001E35ED" w:rsidRDefault="001E35ED" w:rsidP="001E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15.Огляд та рекомендації, надані профільними спеціалістами (за показаннями).</w:t>
            </w:r>
          </w:p>
          <w:p w:rsidR="001E35ED" w:rsidRDefault="001E35ED" w:rsidP="001E35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008" w:rsidRPr="00497008" w:rsidRDefault="001E35ED" w:rsidP="001E35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97008" w:rsidRPr="00497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497008" w:rsidRPr="00497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Гістеросальпінгографія</w:t>
            </w:r>
            <w:proofErr w:type="spellEnd"/>
            <w:r w:rsidR="00497008" w:rsidRPr="00497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20DB5" w:rsidRPr="001E35ED" w:rsidRDefault="001E35ED" w:rsidP="008960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497008" w:rsidRPr="00497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497008" w:rsidRPr="00497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Трансвагінальна</w:t>
            </w:r>
            <w:proofErr w:type="spellEnd"/>
            <w:r w:rsidR="00497008" w:rsidRPr="00497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97008" w:rsidRPr="00497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трансабдомінальна</w:t>
            </w:r>
            <w:proofErr w:type="spellEnd"/>
            <w:r w:rsidR="00497008" w:rsidRPr="00497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97008" w:rsidRPr="00497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ехографія</w:t>
            </w:r>
            <w:proofErr w:type="spellEnd"/>
            <w:r w:rsidR="00497008" w:rsidRPr="00497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920DB5" w:rsidRPr="00F70031" w:rsidRDefault="00920DB5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DB5" w:rsidRPr="00F70031" w:rsidRDefault="00920DB5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DB5" w:rsidRPr="00F70031" w:rsidRDefault="00920DB5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DB5" w:rsidRPr="00F70031" w:rsidRDefault="00920DB5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DB5" w:rsidRPr="00F70031" w:rsidRDefault="00920DB5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DB5" w:rsidRPr="00F70031" w:rsidRDefault="00920DB5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0DB5" w:rsidRDefault="00920DB5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Лікар-акушер-гінеколог</w:t>
            </w:r>
          </w:p>
          <w:p w:rsidR="00920DB5" w:rsidRDefault="00920DB5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Осауленко Н.А. </w:t>
            </w:r>
          </w:p>
          <w:p w:rsidR="00920DB5" w:rsidRPr="00F70031" w:rsidRDefault="00920DB5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0DB5" w:rsidRPr="00F70031" w:rsidRDefault="00920DB5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920DB5" w:rsidRPr="00F70031" w:rsidRDefault="00920DB5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920DB5" w:rsidRPr="00F70031" w:rsidTr="00896052">
        <w:tc>
          <w:tcPr>
            <w:tcW w:w="1668" w:type="dxa"/>
          </w:tcPr>
          <w:p w:rsidR="00920DB5" w:rsidRPr="00F70031" w:rsidRDefault="00920DB5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Лікування</w:t>
            </w:r>
          </w:p>
        </w:tc>
        <w:tc>
          <w:tcPr>
            <w:tcW w:w="3260" w:type="dxa"/>
          </w:tcPr>
          <w:p w:rsidR="00497008" w:rsidRPr="00497008" w:rsidRDefault="00497008" w:rsidP="00497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Оперативне  лікування з часу встановлення діагнозу.</w:t>
            </w:r>
          </w:p>
          <w:p w:rsidR="00497008" w:rsidRPr="00497008" w:rsidRDefault="00497008" w:rsidP="00497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Замісна гормональна терапія в післяопераційному періоді за показаннями.</w:t>
            </w:r>
          </w:p>
          <w:p w:rsidR="00920DB5" w:rsidRPr="00D2316E" w:rsidRDefault="00497008" w:rsidP="0049700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97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Симптоматична терапія.</w:t>
            </w:r>
          </w:p>
        </w:tc>
        <w:tc>
          <w:tcPr>
            <w:tcW w:w="1843" w:type="dxa"/>
          </w:tcPr>
          <w:p w:rsidR="00920DB5" w:rsidRPr="00F70031" w:rsidRDefault="00920DB5" w:rsidP="008960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20DB5" w:rsidRDefault="00920DB5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Лікар-акушер-гінеколог</w:t>
            </w:r>
          </w:p>
          <w:p w:rsidR="00920DB5" w:rsidRDefault="00920DB5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Осауленко Н.А. </w:t>
            </w:r>
          </w:p>
          <w:p w:rsidR="00920DB5" w:rsidRPr="00F70031" w:rsidRDefault="00920DB5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0DB5" w:rsidRPr="00F70031" w:rsidRDefault="00920DB5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920DB5" w:rsidRPr="00497008" w:rsidRDefault="00497008" w:rsidP="008960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Відсутн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ість патологічних змін при гіне</w:t>
            </w:r>
            <w:r w:rsidRPr="00497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кологічному дослідженні та УЗД.</w:t>
            </w:r>
          </w:p>
        </w:tc>
      </w:tr>
      <w:tr w:rsidR="00920DB5" w:rsidRPr="00F70031" w:rsidTr="00896052">
        <w:tc>
          <w:tcPr>
            <w:tcW w:w="1668" w:type="dxa"/>
          </w:tcPr>
          <w:p w:rsidR="00920DB5" w:rsidRPr="00F70031" w:rsidRDefault="00920DB5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Реабілітація</w:t>
            </w:r>
          </w:p>
        </w:tc>
        <w:tc>
          <w:tcPr>
            <w:tcW w:w="3260" w:type="dxa"/>
          </w:tcPr>
          <w:p w:rsidR="00920DB5" w:rsidRPr="00864897" w:rsidRDefault="00920DB5" w:rsidP="008960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648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Тривалість диспансерного нагляду та критерії зняття  з обліку</w:t>
            </w:r>
            <w:r w:rsidRPr="00864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920DB5" w:rsidRPr="00497008" w:rsidRDefault="00497008" w:rsidP="008960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місяців після оперативного лікування.</w:t>
            </w:r>
          </w:p>
        </w:tc>
        <w:tc>
          <w:tcPr>
            <w:tcW w:w="1843" w:type="dxa"/>
          </w:tcPr>
          <w:p w:rsidR="00920DB5" w:rsidRPr="00F70031" w:rsidRDefault="00920DB5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0DB5" w:rsidRPr="00F70031" w:rsidRDefault="00920DB5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920DB5" w:rsidRPr="00F70031" w:rsidRDefault="00920DB5" w:rsidP="00896052">
            <w:pPr>
              <w:tabs>
                <w:tab w:val="left" w:pos="34"/>
                <w:tab w:val="left" w:pos="31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B5" w:rsidRPr="00F70031" w:rsidTr="00896052">
        <w:trPr>
          <w:trHeight w:val="224"/>
        </w:trPr>
        <w:tc>
          <w:tcPr>
            <w:tcW w:w="1668" w:type="dxa"/>
          </w:tcPr>
          <w:p w:rsidR="00920DB5" w:rsidRPr="00F70031" w:rsidRDefault="00920DB5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260" w:type="dxa"/>
          </w:tcPr>
          <w:p w:rsidR="00920DB5" w:rsidRPr="00D2316E" w:rsidRDefault="00920DB5" w:rsidP="008960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920DB5" w:rsidRPr="00F70031" w:rsidRDefault="00920DB5" w:rsidP="0089605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0DB5" w:rsidRPr="00F70031" w:rsidRDefault="00920DB5" w:rsidP="0089605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920DB5" w:rsidRPr="00D2316E" w:rsidRDefault="00920DB5" w:rsidP="00896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DB5" w:rsidRPr="00F70031" w:rsidRDefault="00920DB5" w:rsidP="00920DB5">
      <w:pPr>
        <w:rPr>
          <w:lang w:val="ru-RU"/>
        </w:rPr>
      </w:pPr>
    </w:p>
    <w:p w:rsidR="00920DB5" w:rsidRDefault="00920DB5" w:rsidP="00920DB5"/>
    <w:p w:rsidR="00CC4487" w:rsidRDefault="00CC4487"/>
    <w:sectPr w:rsidR="00CC44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621A5"/>
    <w:multiLevelType w:val="multilevel"/>
    <w:tmpl w:val="D5C8E9D0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B5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6237D"/>
    <w:rsid w:val="0007077A"/>
    <w:rsid w:val="00076102"/>
    <w:rsid w:val="00081E7D"/>
    <w:rsid w:val="0009278B"/>
    <w:rsid w:val="000957B0"/>
    <w:rsid w:val="000972F5"/>
    <w:rsid w:val="000A0DA2"/>
    <w:rsid w:val="000A4BFA"/>
    <w:rsid w:val="000C0AD3"/>
    <w:rsid w:val="000C64EF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1E35ED"/>
    <w:rsid w:val="00202E91"/>
    <w:rsid w:val="0021131B"/>
    <w:rsid w:val="0021398F"/>
    <w:rsid w:val="00230B09"/>
    <w:rsid w:val="0023618B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141AC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97008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0DB5"/>
    <w:rsid w:val="00927F7F"/>
    <w:rsid w:val="009330D7"/>
    <w:rsid w:val="009374BC"/>
    <w:rsid w:val="009434EB"/>
    <w:rsid w:val="009570B0"/>
    <w:rsid w:val="00970925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13D37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08D6"/>
    <w:rsid w:val="00E639E3"/>
    <w:rsid w:val="00E710F1"/>
    <w:rsid w:val="00E920F3"/>
    <w:rsid w:val="00E92F71"/>
    <w:rsid w:val="00E94E53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0CF7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7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7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2536</Words>
  <Characters>1446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2015-03-03T14:04:00Z</dcterms:created>
  <dcterms:modified xsi:type="dcterms:W3CDTF">2015-03-05T14:06:00Z</dcterms:modified>
</cp:coreProperties>
</file>