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27C2A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27C2A" w:rsidRPr="002533EA" w:rsidRDefault="00F27C2A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27C2A" w:rsidRPr="002533EA" w:rsidRDefault="00F27C2A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27C2A" w:rsidRPr="002533EA" w:rsidRDefault="00F27C2A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27C2A" w:rsidRPr="002533EA" w:rsidRDefault="00F27C2A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27C2A" w:rsidRPr="002533EA" w:rsidRDefault="00F27C2A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>
      <w:pPr>
        <w:rPr>
          <w:b/>
        </w:rPr>
      </w:pPr>
    </w:p>
    <w:p w:rsidR="00F27C2A" w:rsidRPr="002533EA" w:rsidRDefault="00F27C2A" w:rsidP="00F27C2A">
      <w:pPr>
        <w:rPr>
          <w:b/>
        </w:rPr>
      </w:pPr>
    </w:p>
    <w:p w:rsidR="00F27C2A" w:rsidRPr="002533EA" w:rsidRDefault="00F27C2A" w:rsidP="00F27C2A">
      <w:pPr>
        <w:rPr>
          <w:b/>
        </w:rPr>
      </w:pPr>
    </w:p>
    <w:p w:rsidR="00F27C2A" w:rsidRPr="002533EA" w:rsidRDefault="00F27C2A" w:rsidP="00F27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27C2A" w:rsidRPr="002533EA" w:rsidRDefault="00F27C2A" w:rsidP="00F27C2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7C2A" w:rsidRPr="002533EA" w:rsidRDefault="00F27C2A" w:rsidP="00F27C2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7C2A" w:rsidRPr="002533EA" w:rsidRDefault="00F27C2A" w:rsidP="00F27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27C2A" w:rsidRPr="002533EA" w:rsidRDefault="00F27C2A" w:rsidP="00F27C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F27C2A">
        <w:rPr>
          <w:rFonts w:ascii="Times New Roman" w:hAnsi="Times New Roman" w:cs="Times New Roman"/>
          <w:i/>
          <w:sz w:val="24"/>
          <w:szCs w:val="24"/>
        </w:rPr>
        <w:t>з гострим етмоїдитом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/>
    <w:p w:rsidR="00F27C2A" w:rsidRPr="002533EA" w:rsidRDefault="00F27C2A" w:rsidP="00F27C2A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27C2A" w:rsidRPr="002533EA" w:rsidRDefault="00F27C2A" w:rsidP="00F27C2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F27C2A">
        <w:rPr>
          <w:rFonts w:ascii="Times New Roman" w:hAnsi="Times New Roman" w:cs="Times New Roman"/>
          <w:i/>
          <w:sz w:val="24"/>
          <w:szCs w:val="24"/>
        </w:rPr>
        <w:t>з гострим етмоїдитом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F27C2A" w:rsidRPr="002533EA" w:rsidRDefault="00F27C2A" w:rsidP="00F27C2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33E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533EA">
        <w:rPr>
          <w:rFonts w:ascii="Times New Roman" w:hAnsi="Times New Roman" w:cs="Times New Roman"/>
          <w:sz w:val="24"/>
          <w:szCs w:val="24"/>
        </w:rPr>
        <w:t xml:space="preserve"> 01.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F27C2A" w:rsidRPr="002533EA" w:rsidRDefault="00F27C2A" w:rsidP="00F27C2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27C2A" w:rsidRPr="002533EA" w:rsidRDefault="00F27C2A" w:rsidP="00F27C2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27C2A" w:rsidRPr="002533EA" w:rsidRDefault="00F27C2A" w:rsidP="00F27C2A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27C2A" w:rsidRPr="002533EA" w:rsidRDefault="00F27C2A" w:rsidP="00F27C2A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27C2A" w:rsidRPr="002533EA" w:rsidTr="00E405AB">
        <w:tc>
          <w:tcPr>
            <w:tcW w:w="4851" w:type="dxa"/>
          </w:tcPr>
          <w:p w:rsidR="00F27C2A" w:rsidRPr="002533EA" w:rsidRDefault="00F27C2A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27C2A" w:rsidRPr="002533EA" w:rsidRDefault="00F27C2A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27C2A" w:rsidRPr="002533EA" w:rsidTr="00E405AB">
        <w:tc>
          <w:tcPr>
            <w:tcW w:w="4851" w:type="dxa"/>
          </w:tcPr>
          <w:p w:rsidR="00F27C2A" w:rsidRPr="002533EA" w:rsidRDefault="00F27C2A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F27C2A" w:rsidRPr="002533EA" w:rsidRDefault="00F27C2A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F27C2A" w:rsidRPr="002533EA" w:rsidRDefault="00F27C2A" w:rsidP="00F27C2A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27C2A" w:rsidRPr="002533EA" w:rsidRDefault="00F27C2A" w:rsidP="00F27C2A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C2A" w:rsidRPr="002533EA" w:rsidRDefault="00F27C2A" w:rsidP="00F27C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F27C2A" w:rsidRPr="002533EA" w:rsidRDefault="00F27C2A" w:rsidP="00F27C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27C2A" w:rsidRPr="002533EA" w:rsidRDefault="00F27C2A" w:rsidP="00F27C2A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27C2A" w:rsidRPr="002533EA" w:rsidRDefault="00F27C2A" w:rsidP="00F27C2A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C2A" w:rsidRPr="002533EA" w:rsidRDefault="00F27C2A" w:rsidP="00F27C2A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27C2A" w:rsidRPr="002533EA" w:rsidRDefault="00F27C2A" w:rsidP="00F27C2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F27C2A" w:rsidRPr="002533EA" w:rsidTr="00E405AB">
        <w:tc>
          <w:tcPr>
            <w:tcW w:w="1668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F27C2A" w:rsidRPr="002533EA" w:rsidRDefault="00F27C2A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F27C2A" w:rsidRPr="002533EA" w:rsidRDefault="00F27C2A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27C2A" w:rsidRPr="002533EA" w:rsidRDefault="00F27C2A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27C2A" w:rsidRPr="002533EA" w:rsidRDefault="00F27C2A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27C2A" w:rsidRPr="002533EA" w:rsidTr="00E405AB">
        <w:tc>
          <w:tcPr>
            <w:tcW w:w="1668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B8" w:rsidRPr="003338B9" w:rsidRDefault="001907B8" w:rsidP="001907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1907B8" w:rsidRPr="003338B9" w:rsidRDefault="001907B8" w:rsidP="001907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907B8" w:rsidRPr="00EF60FB" w:rsidRDefault="001907B8" w:rsidP="001907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1907B8" w:rsidRPr="00EF60FB" w:rsidRDefault="001907B8" w:rsidP="001907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1907B8" w:rsidRPr="00EF60FB" w:rsidRDefault="001907B8" w:rsidP="001907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27C2A" w:rsidRPr="002533EA" w:rsidRDefault="00F27C2A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27C2A" w:rsidRPr="002533EA" w:rsidRDefault="00F27C2A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27C2A" w:rsidRPr="002533EA" w:rsidTr="00E405AB">
        <w:tc>
          <w:tcPr>
            <w:tcW w:w="1668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F27C2A" w:rsidRPr="00F27C2A" w:rsidRDefault="00F27C2A" w:rsidP="00F27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1.Скарги (утруднення носового дихання, біль в ділянці внутрішнього кута ока, виділення з носа - серозні, а потім гнійні, погіршення нюху), анамнез. </w:t>
            </w:r>
          </w:p>
          <w:p w:rsidR="00F27C2A" w:rsidRPr="00F27C2A" w:rsidRDefault="00F27C2A" w:rsidP="00F27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2.Об’єктивні симптоми гострого етмоїдиту( передня та задня риноскопія): </w:t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припухлість в ділянці внутрішнього кута ока, болючість при надавлюванні в цій ділянці. При проведенні передньої риноскопії - гіпе</w:t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ремія та набряк слизової оболонки носової порожнини. Під се</w:t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softHyphen/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редньою носовою раковиною – скупчення гною у виг</w:t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</w:r>
            <w:r w:rsidRPr="00F27C2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ляді смужки. Іноді поява гною може спостерігатися тільки після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анемізації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слизової оболонки середньої носової раковини.</w:t>
            </w:r>
          </w:p>
          <w:p w:rsidR="00F27C2A" w:rsidRPr="00F27C2A" w:rsidRDefault="00F27C2A" w:rsidP="00F27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3.Допоміжні методи обстеження: </w:t>
            </w:r>
          </w:p>
          <w:p w:rsidR="00F27C2A" w:rsidRPr="00F27C2A" w:rsidRDefault="00F27C2A" w:rsidP="00F27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рентгенографія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біляносових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пазух.  </w:t>
            </w:r>
          </w:p>
          <w:p w:rsidR="00F27C2A" w:rsidRPr="002533EA" w:rsidRDefault="00F27C2A" w:rsidP="00F27C2A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4.Лабораторні методи: загальний аналіз крові з формулою, сечі, бактеріологічне дослідження мазка з порожнини носа, дослідження чутливості мікрофлори до антибіотиків.</w:t>
            </w:r>
            <w:r w:rsidRPr="00F27C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27C2A" w:rsidRPr="002533EA" w:rsidTr="00E405AB">
        <w:tc>
          <w:tcPr>
            <w:tcW w:w="1668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Перелік і обсяг медичних послуг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’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язкового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асортименту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Загальне лікування: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антибіотикотерапія</w:t>
            </w:r>
            <w:proofErr w:type="spellEnd"/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HK"/>
              </w:rPr>
              <w:t>П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ероральні(препаративибору:амоксіцилін,амоксіцилін/клавуланат;альтернативні препарати</w:t>
            </w:r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цефуроксім-аксетіл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цефаклор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азитроміцин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кларитроміцин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лєвофлоксацин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Парентеральні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антибіотики при лікуванні важких форм гострого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синуситу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стаціонарі(</w:t>
            </w:r>
            <w:r w:rsidRPr="00F2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інгібіторзахищені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амінопеніциліни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амоксицилін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ампіцилін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альтернативні препарати: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цефалоспоріни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цефуроксім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цефотаксім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цефтріаксон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цефоперазон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сульбактам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цефтазидім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цефепім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інгібіторзахищені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протисиньогнійні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тикарцилін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клавуланат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фторхінолони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офлоксацин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лєвофлоксацин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пєфлоксацин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карбапенеми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7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іміпенем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мєропенем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Тривалість антибактеріальної терапії при гострому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синуситі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становить 10-14 днів.</w:t>
            </w:r>
          </w:p>
          <w:p w:rsidR="00F27C2A" w:rsidRPr="00F27C2A" w:rsidRDefault="00F27C2A" w:rsidP="00F27C2A">
            <w:pPr>
              <w:numPr>
                <w:ilvl w:val="0"/>
                <w:numId w:val="4"/>
              </w:numPr>
              <w:tabs>
                <w:tab w:val="left" w:pos="175"/>
              </w:tabs>
              <w:ind w:left="0" w:right="30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системні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деконгестанти</w:t>
            </w:r>
            <w:proofErr w:type="spellEnd"/>
          </w:p>
          <w:p w:rsidR="00F27C2A" w:rsidRPr="00F27C2A" w:rsidRDefault="00F27C2A" w:rsidP="00F27C2A">
            <w:pPr>
              <w:numPr>
                <w:ilvl w:val="0"/>
                <w:numId w:val="4"/>
              </w:numPr>
              <w:tabs>
                <w:tab w:val="left" w:pos="175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антигістамінні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  </w:t>
            </w:r>
          </w:p>
          <w:p w:rsidR="00F27C2A" w:rsidRPr="00F27C2A" w:rsidRDefault="00F27C2A" w:rsidP="00F27C2A">
            <w:pPr>
              <w:numPr>
                <w:ilvl w:val="0"/>
                <w:numId w:val="4"/>
              </w:numPr>
              <w:tabs>
                <w:tab w:val="left" w:pos="175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муколітичні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 </w:t>
            </w:r>
          </w:p>
          <w:p w:rsidR="00F27C2A" w:rsidRPr="00F27C2A" w:rsidRDefault="00F27C2A" w:rsidP="00F27C2A">
            <w:pPr>
              <w:numPr>
                <w:ilvl w:val="0"/>
                <w:numId w:val="4"/>
              </w:numPr>
              <w:tabs>
                <w:tab w:val="left" w:pos="175"/>
              </w:tabs>
              <w:ind w:left="0" w:right="301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протизапальні засоби </w:t>
            </w:r>
          </w:p>
          <w:p w:rsidR="00F27C2A" w:rsidRPr="00F27C2A" w:rsidRDefault="00F27C2A" w:rsidP="00F27C2A">
            <w:pPr>
              <w:numPr>
                <w:ilvl w:val="0"/>
                <w:numId w:val="4"/>
              </w:numPr>
              <w:tabs>
                <w:tab w:val="left" w:pos="175"/>
              </w:tabs>
              <w:ind w:left="0" w:right="301" w:firstLine="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гомеопатичні засоби </w:t>
            </w:r>
            <w:r w:rsidRPr="00F27C2A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Місцеве лікування: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місцеві антибіотики та антисептики у вигляді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спрею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крапель,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ротинабрякові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препарати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місцевого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захворюваннях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порожнини</w:t>
            </w:r>
            <w:proofErr w:type="spellEnd"/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носа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27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</w:t>
            </w: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нтисептики та інші препарати, які застосовуються для введення в порожнини синусів та для промивання за методом “переміщення”(антисептики, розчини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глюкокортикоїдних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гормонів, ферментні препарати, розчини антибіотиків),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- топічні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кортикостероїдні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засоби,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- гомеопатичні засоби та засоби рослинного походження у вигляді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спреїв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та крапель.</w:t>
            </w:r>
          </w:p>
          <w:p w:rsidR="00F27C2A" w:rsidRPr="00F27C2A" w:rsidRDefault="00F27C2A" w:rsidP="00F27C2A">
            <w:pPr>
              <w:keepNext/>
              <w:tabs>
                <w:tab w:val="left" w:pos="175"/>
              </w:tabs>
              <w:outlineLvl w:val="6"/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</w:pPr>
            <w:r w:rsidRPr="00F27C2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 xml:space="preserve">Маніпуляції (процедури) для лікування гострого </w:t>
            </w:r>
            <w:proofErr w:type="spellStart"/>
            <w:r w:rsidRPr="00F27C2A">
              <w:rPr>
                <w:rFonts w:ascii="Times New Roman" w:eastAsia="PMingLiU" w:hAnsi="Times New Roman" w:cs="Times New Roman"/>
                <w:bCs/>
                <w:sz w:val="24"/>
                <w:szCs w:val="24"/>
                <w:u w:val="single"/>
                <w:lang w:eastAsia="zh-TW"/>
              </w:rPr>
              <w:t>синуситу</w:t>
            </w:r>
            <w:proofErr w:type="spellEnd"/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 змащування слизової оболонки середнього носового ходу розчинами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адреноміметиків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вкладання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турунд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, просочених розчинами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адреноміметиків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в середній носовий хід (щоденно або декілька разів на день в залежності від показань)</w:t>
            </w:r>
          </w:p>
          <w:p w:rsidR="00F27C2A" w:rsidRPr="00F27C2A" w:rsidRDefault="00F27C2A" w:rsidP="00F27C2A">
            <w:pPr>
              <w:tabs>
                <w:tab w:val="left" w:pos="175"/>
              </w:tabs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2)  промивання за методом “переміщення” за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Proetz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розчинами перерахованими вище щоденно</w:t>
            </w:r>
          </w:p>
          <w:p w:rsidR="00F27C2A" w:rsidRPr="002533EA" w:rsidRDefault="00F27C2A" w:rsidP="00F27C2A">
            <w:pPr>
              <w:tabs>
                <w:tab w:val="left" w:pos="175"/>
              </w:tabs>
              <w:rPr>
                <w:rFonts w:ascii="Times New Roman" w:eastAsia="PMingLiU" w:hAnsi="Times New Roman" w:cs="Times New Roman"/>
                <w:sz w:val="28"/>
                <w:szCs w:val="24"/>
                <w:lang w:eastAsia="zh-TW"/>
              </w:rPr>
            </w:pPr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безпункційний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метод лікування </w:t>
            </w:r>
            <w:proofErr w:type="spellStart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синуситів</w:t>
            </w:r>
            <w:proofErr w:type="spellEnd"/>
            <w:r w:rsidRPr="00F27C2A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з застосування синус-катетера ЯМІК.</w:t>
            </w:r>
          </w:p>
        </w:tc>
        <w:tc>
          <w:tcPr>
            <w:tcW w:w="1649" w:type="dxa"/>
          </w:tcPr>
          <w:p w:rsidR="00F27C2A" w:rsidRPr="002533EA" w:rsidRDefault="00F27C2A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/>
                <w:sz w:val="24"/>
                <w:szCs w:val="24"/>
              </w:rPr>
              <w:lastRenderedPageBreak/>
              <w:t>Середня тривалість лікування – 7-10 днів.</w:t>
            </w:r>
          </w:p>
        </w:tc>
        <w:tc>
          <w:tcPr>
            <w:tcW w:w="1417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27C2A" w:rsidRPr="002533EA" w:rsidRDefault="00F27C2A" w:rsidP="00F27C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Нормалізація загального стану, температури тіла, відновлення носового дихання, зникнення болючості в ділянці внутрішнього кута ока. Зникнення запальних явищ, слизово-гнійного  </w:t>
            </w:r>
            <w:r w:rsidRPr="00F2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вмісту у порожнині носа. Нормалізація показників крові. Позитивна рентгенологічна картина.</w:t>
            </w:r>
          </w:p>
        </w:tc>
      </w:tr>
      <w:tr w:rsidR="00F27C2A" w:rsidRPr="002533EA" w:rsidTr="00E405AB">
        <w:tc>
          <w:tcPr>
            <w:tcW w:w="1668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F27C2A" w:rsidRPr="002533EA" w:rsidRDefault="00F27C2A" w:rsidP="00E405A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потребує.</w:t>
            </w:r>
          </w:p>
        </w:tc>
        <w:tc>
          <w:tcPr>
            <w:tcW w:w="1649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F27C2A" w:rsidRPr="002533EA" w:rsidTr="00E405AB">
        <w:tc>
          <w:tcPr>
            <w:tcW w:w="1668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27C2A" w:rsidRPr="002533EA" w:rsidRDefault="00F27C2A" w:rsidP="00E40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Хворі подальшого надання медичної допомоги не потребують.</w:t>
            </w:r>
          </w:p>
          <w:p w:rsidR="00F27C2A" w:rsidRPr="002533EA" w:rsidRDefault="00F27C2A" w:rsidP="00E405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F27C2A" w:rsidRPr="002533EA" w:rsidRDefault="00F27C2A" w:rsidP="00E405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має.</w:t>
            </w:r>
          </w:p>
        </w:tc>
        <w:tc>
          <w:tcPr>
            <w:tcW w:w="1649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7C2A" w:rsidRPr="002533EA" w:rsidRDefault="00F27C2A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27C2A" w:rsidRPr="002533EA" w:rsidRDefault="00F27C2A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42C"/>
    <w:multiLevelType w:val="hybridMultilevel"/>
    <w:tmpl w:val="3314D386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02E1"/>
    <w:multiLevelType w:val="hybridMultilevel"/>
    <w:tmpl w:val="D2A6D5D2"/>
    <w:lvl w:ilvl="0" w:tplc="77849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F424E5D"/>
    <w:multiLevelType w:val="hybridMultilevel"/>
    <w:tmpl w:val="C9F8C314"/>
    <w:lvl w:ilvl="0" w:tplc="51EA0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2A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07B8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27C2A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27C2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27C2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3808</Words>
  <Characters>2172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2015-02-18T14:49:00Z</dcterms:created>
  <dcterms:modified xsi:type="dcterms:W3CDTF">2015-02-27T12:36:00Z</dcterms:modified>
</cp:coreProperties>
</file>