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56" w:type="dxa"/>
        <w:tblInd w:w="-318" w:type="dxa"/>
        <w:tblLook w:val="04A0"/>
      </w:tblPr>
      <w:tblGrid>
        <w:gridCol w:w="5529"/>
        <w:gridCol w:w="4927"/>
      </w:tblGrid>
      <w:tr w:rsidR="0095557A" w:rsidRPr="00C6610E" w:rsidTr="00076468">
        <w:tc>
          <w:tcPr>
            <w:tcW w:w="5529" w:type="dxa"/>
            <w:tcBorders>
              <w:top w:val="nil"/>
              <w:left w:val="nil"/>
              <w:bottom w:val="nil"/>
              <w:right w:val="nil"/>
            </w:tcBorders>
          </w:tcPr>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ПОГОДЖЕНО</w:t>
            </w:r>
          </w:p>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Заступник Директора</w:t>
            </w:r>
          </w:p>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Департаменту охорони здоров’я</w:t>
            </w:r>
          </w:p>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Виконавчого органу Київської міської ради</w:t>
            </w:r>
          </w:p>
          <w:p w:rsidR="0095557A" w:rsidRPr="00C6610E" w:rsidRDefault="0095557A" w:rsidP="00076468">
            <w:pPr>
              <w:spacing w:after="120"/>
              <w:rPr>
                <w:rFonts w:ascii="Times New Roman" w:hAnsi="Times New Roman" w:cs="Times New Roman"/>
                <w:b/>
                <w:sz w:val="24"/>
                <w:szCs w:val="24"/>
              </w:rPr>
            </w:pPr>
            <w:r w:rsidRPr="00C6610E">
              <w:rPr>
                <w:rFonts w:ascii="Times New Roman" w:hAnsi="Times New Roman" w:cs="Times New Roman"/>
                <w:b/>
                <w:sz w:val="24"/>
                <w:szCs w:val="24"/>
              </w:rPr>
              <w:t>(Київської міської Державної адміністрації)</w:t>
            </w:r>
          </w:p>
          <w:p w:rsidR="0095557A" w:rsidRPr="00C6610E" w:rsidRDefault="0095557A" w:rsidP="00076468">
            <w:pPr>
              <w:spacing w:after="120"/>
              <w:rPr>
                <w:rFonts w:ascii="Times New Roman" w:hAnsi="Times New Roman" w:cs="Times New Roman"/>
                <w:b/>
                <w:sz w:val="24"/>
                <w:szCs w:val="24"/>
              </w:rPr>
            </w:pPr>
            <w:proofErr w:type="spellStart"/>
            <w:r w:rsidRPr="00C6610E">
              <w:rPr>
                <w:rFonts w:ascii="Times New Roman" w:hAnsi="Times New Roman" w:cs="Times New Roman"/>
                <w:b/>
                <w:sz w:val="24"/>
                <w:szCs w:val="24"/>
              </w:rPr>
              <w:t>Курмишов</w:t>
            </w:r>
            <w:proofErr w:type="spellEnd"/>
            <w:r w:rsidRPr="00C6610E">
              <w:rPr>
                <w:rFonts w:ascii="Times New Roman" w:hAnsi="Times New Roman" w:cs="Times New Roman"/>
                <w:b/>
                <w:sz w:val="24"/>
                <w:szCs w:val="24"/>
              </w:rPr>
              <w:t xml:space="preserve"> О.В. _______________</w:t>
            </w:r>
          </w:p>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«__»____________201</w:t>
            </w:r>
            <w:r w:rsidRPr="00C6610E">
              <w:rPr>
                <w:rFonts w:ascii="Times New Roman" w:hAnsi="Times New Roman" w:cs="Times New Roman"/>
                <w:b/>
                <w:sz w:val="24"/>
                <w:szCs w:val="24"/>
                <w:lang w:val="ru-RU"/>
              </w:rPr>
              <w:t>5</w:t>
            </w:r>
            <w:r w:rsidRPr="00C6610E">
              <w:rPr>
                <w:rFonts w:ascii="Times New Roman" w:hAnsi="Times New Roman" w:cs="Times New Roman"/>
                <w:b/>
                <w:sz w:val="24"/>
                <w:szCs w:val="24"/>
              </w:rPr>
              <w:t xml:space="preserve"> року </w:t>
            </w:r>
          </w:p>
        </w:tc>
        <w:tc>
          <w:tcPr>
            <w:tcW w:w="4927" w:type="dxa"/>
            <w:tcBorders>
              <w:top w:val="nil"/>
              <w:left w:val="nil"/>
              <w:bottom w:val="nil"/>
              <w:right w:val="nil"/>
            </w:tcBorders>
          </w:tcPr>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ЗАТВЕРДЖЕНО</w:t>
            </w:r>
          </w:p>
          <w:p w:rsidR="0095557A" w:rsidRPr="00C6610E" w:rsidRDefault="0095557A" w:rsidP="00076468">
            <w:pPr>
              <w:rPr>
                <w:rFonts w:ascii="Times New Roman" w:hAnsi="Times New Roman" w:cs="Times New Roman"/>
                <w:b/>
                <w:sz w:val="24"/>
                <w:szCs w:val="24"/>
              </w:rPr>
            </w:pPr>
            <w:r w:rsidRPr="00C6610E">
              <w:rPr>
                <w:rFonts w:ascii="Times New Roman" w:hAnsi="Times New Roman" w:cs="Times New Roman"/>
                <w:b/>
                <w:sz w:val="24"/>
                <w:szCs w:val="24"/>
              </w:rPr>
              <w:t>Директор</w:t>
            </w:r>
          </w:p>
          <w:p w:rsidR="0095557A" w:rsidRPr="00C6610E" w:rsidRDefault="0095557A" w:rsidP="00076468">
            <w:pPr>
              <w:spacing w:after="120"/>
              <w:rPr>
                <w:rFonts w:ascii="Times New Roman" w:hAnsi="Times New Roman" w:cs="Times New Roman"/>
                <w:b/>
                <w:sz w:val="24"/>
                <w:szCs w:val="24"/>
              </w:rPr>
            </w:pPr>
            <w:r w:rsidRPr="00C6610E">
              <w:rPr>
                <w:rFonts w:ascii="Times New Roman" w:hAnsi="Times New Roman" w:cs="Times New Roman"/>
                <w:b/>
                <w:sz w:val="24"/>
                <w:szCs w:val="24"/>
              </w:rPr>
              <w:t>Приватне підприємство</w:t>
            </w:r>
            <w:r w:rsidRPr="00C6610E">
              <w:rPr>
                <w:rFonts w:ascii="Times New Roman" w:hAnsi="Times New Roman" w:cs="Times New Roman"/>
                <w:b/>
                <w:sz w:val="24"/>
                <w:szCs w:val="24"/>
              </w:rPr>
              <w:br/>
              <w:t xml:space="preserve"> «ПАО»</w:t>
            </w:r>
          </w:p>
          <w:p w:rsidR="0095557A" w:rsidRPr="00C6610E" w:rsidRDefault="0095557A" w:rsidP="00076468">
            <w:pPr>
              <w:spacing w:after="120"/>
              <w:rPr>
                <w:rFonts w:ascii="Times New Roman" w:hAnsi="Times New Roman" w:cs="Times New Roman"/>
                <w:b/>
                <w:sz w:val="24"/>
                <w:szCs w:val="24"/>
              </w:rPr>
            </w:pPr>
            <w:r w:rsidRPr="00C6610E">
              <w:rPr>
                <w:rFonts w:ascii="Times New Roman" w:hAnsi="Times New Roman" w:cs="Times New Roman"/>
                <w:b/>
                <w:sz w:val="24"/>
                <w:szCs w:val="24"/>
              </w:rPr>
              <w:t>Ярошенко О.В. _______________</w:t>
            </w:r>
          </w:p>
          <w:p w:rsidR="0095557A" w:rsidRPr="00C6610E" w:rsidRDefault="0095557A" w:rsidP="00076468">
            <w:pPr>
              <w:spacing w:after="120"/>
              <w:rPr>
                <w:rFonts w:ascii="Times New Roman" w:hAnsi="Times New Roman" w:cs="Times New Roman"/>
                <w:b/>
                <w:sz w:val="24"/>
                <w:szCs w:val="24"/>
              </w:rPr>
            </w:pPr>
            <w:r w:rsidRPr="00C6610E">
              <w:rPr>
                <w:rFonts w:ascii="Times New Roman" w:hAnsi="Times New Roman" w:cs="Times New Roman"/>
                <w:b/>
                <w:sz w:val="24"/>
                <w:szCs w:val="24"/>
              </w:rPr>
              <w:t>«__»____________201</w:t>
            </w:r>
            <w:r w:rsidRPr="00C6610E">
              <w:rPr>
                <w:rFonts w:ascii="Times New Roman" w:hAnsi="Times New Roman" w:cs="Times New Roman"/>
                <w:b/>
                <w:sz w:val="24"/>
                <w:szCs w:val="24"/>
                <w:lang w:val="ru-RU"/>
              </w:rPr>
              <w:t>5</w:t>
            </w:r>
            <w:r w:rsidRPr="00C6610E">
              <w:rPr>
                <w:rFonts w:ascii="Times New Roman" w:hAnsi="Times New Roman" w:cs="Times New Roman"/>
                <w:b/>
                <w:sz w:val="24"/>
                <w:szCs w:val="24"/>
              </w:rPr>
              <w:t xml:space="preserve"> року</w:t>
            </w:r>
          </w:p>
        </w:tc>
      </w:tr>
    </w:tbl>
    <w:p w:rsidR="0095557A" w:rsidRPr="00C6610E" w:rsidRDefault="0095557A" w:rsidP="0095557A"/>
    <w:p w:rsidR="0095557A" w:rsidRPr="00C6610E" w:rsidRDefault="0095557A" w:rsidP="0095557A"/>
    <w:p w:rsidR="0095557A" w:rsidRPr="00C6610E" w:rsidRDefault="0095557A" w:rsidP="0095557A">
      <w:pPr>
        <w:rPr>
          <w:b/>
        </w:rPr>
      </w:pPr>
    </w:p>
    <w:p w:rsidR="0095557A" w:rsidRPr="00C6610E" w:rsidRDefault="0095557A" w:rsidP="0095557A">
      <w:pPr>
        <w:rPr>
          <w:b/>
        </w:rPr>
      </w:pPr>
    </w:p>
    <w:p w:rsidR="0095557A" w:rsidRPr="00C6610E" w:rsidRDefault="0095557A" w:rsidP="0095557A">
      <w:pPr>
        <w:rPr>
          <w:b/>
        </w:rPr>
      </w:pPr>
    </w:p>
    <w:p w:rsidR="0095557A" w:rsidRPr="00C6610E" w:rsidRDefault="0095557A" w:rsidP="0095557A">
      <w:pPr>
        <w:jc w:val="center"/>
        <w:rPr>
          <w:rFonts w:ascii="Times New Roman" w:hAnsi="Times New Roman" w:cs="Times New Roman"/>
          <w:b/>
          <w:sz w:val="24"/>
          <w:szCs w:val="24"/>
        </w:rPr>
      </w:pPr>
      <w:r w:rsidRPr="00C6610E">
        <w:rPr>
          <w:rFonts w:ascii="Times New Roman" w:hAnsi="Times New Roman" w:cs="Times New Roman"/>
          <w:b/>
          <w:sz w:val="24"/>
          <w:szCs w:val="24"/>
        </w:rPr>
        <w:t xml:space="preserve">ПРИВАТНЕ ПІДПРИЄМСТВО </w:t>
      </w:r>
      <w:r w:rsidRPr="00C6610E">
        <w:rPr>
          <w:rFonts w:ascii="Times New Roman" w:hAnsi="Times New Roman" w:cs="Times New Roman"/>
          <w:b/>
          <w:sz w:val="24"/>
          <w:szCs w:val="24"/>
        </w:rPr>
        <w:br/>
        <w:t>«ПАО»</w:t>
      </w:r>
    </w:p>
    <w:p w:rsidR="0095557A" w:rsidRPr="00C6610E" w:rsidRDefault="0095557A" w:rsidP="0095557A">
      <w:pPr>
        <w:spacing w:after="0" w:line="240" w:lineRule="auto"/>
        <w:jc w:val="center"/>
        <w:rPr>
          <w:rFonts w:ascii="Times New Roman" w:eastAsia="Times New Roman" w:hAnsi="Times New Roman" w:cs="Times New Roman"/>
          <w:b/>
          <w:sz w:val="24"/>
          <w:szCs w:val="24"/>
          <w:lang w:eastAsia="ru-RU"/>
        </w:rPr>
      </w:pPr>
      <w:r w:rsidRPr="00C6610E">
        <w:rPr>
          <w:rFonts w:ascii="Times New Roman" w:eastAsia="Times New Roman" w:hAnsi="Times New Roman" w:cs="Times New Roman"/>
          <w:b/>
          <w:sz w:val="24"/>
          <w:szCs w:val="24"/>
          <w:lang w:eastAsia="ru-RU"/>
        </w:rPr>
        <w:t>Рівні надання медичної допомоги: другий рівень – офтальмолог поліклініки</w:t>
      </w:r>
    </w:p>
    <w:p w:rsidR="0095557A" w:rsidRPr="00C6610E" w:rsidRDefault="0095557A" w:rsidP="0095557A">
      <w:pPr>
        <w:jc w:val="center"/>
        <w:rPr>
          <w:rFonts w:ascii="Times New Roman" w:hAnsi="Times New Roman" w:cs="Times New Roman"/>
          <w:b/>
          <w:sz w:val="24"/>
          <w:szCs w:val="24"/>
        </w:rPr>
      </w:pPr>
    </w:p>
    <w:p w:rsidR="0095557A" w:rsidRPr="00C6610E" w:rsidRDefault="0095557A" w:rsidP="0095557A">
      <w:pPr>
        <w:jc w:val="center"/>
        <w:rPr>
          <w:rFonts w:ascii="Times New Roman" w:hAnsi="Times New Roman" w:cs="Times New Roman"/>
          <w:b/>
          <w:sz w:val="24"/>
          <w:szCs w:val="24"/>
        </w:rPr>
      </w:pPr>
      <w:r w:rsidRPr="00C6610E">
        <w:rPr>
          <w:rFonts w:ascii="Times New Roman" w:hAnsi="Times New Roman" w:cs="Times New Roman"/>
          <w:b/>
          <w:sz w:val="24"/>
          <w:szCs w:val="24"/>
        </w:rPr>
        <w:t>ЛОКАЛЬНИЙ ПРОТОКОЛ</w:t>
      </w:r>
    </w:p>
    <w:p w:rsidR="0095557A" w:rsidRPr="00C6610E" w:rsidRDefault="0095557A" w:rsidP="0095557A">
      <w:pPr>
        <w:jc w:val="center"/>
        <w:rPr>
          <w:rFonts w:ascii="Times New Roman" w:hAnsi="Times New Roman" w:cs="Times New Roman"/>
          <w:i/>
          <w:sz w:val="24"/>
          <w:szCs w:val="24"/>
        </w:rPr>
      </w:pPr>
      <w:r w:rsidRPr="00C6610E">
        <w:rPr>
          <w:rFonts w:ascii="Times New Roman" w:hAnsi="Times New Roman" w:cs="Times New Roman"/>
          <w:i/>
          <w:sz w:val="24"/>
          <w:szCs w:val="24"/>
        </w:rPr>
        <w:t xml:space="preserve">Надання медичної допомоги хворим </w:t>
      </w:r>
      <w:r>
        <w:rPr>
          <w:rFonts w:ascii="Times New Roman" w:hAnsi="Times New Roman" w:cs="Times New Roman"/>
          <w:i/>
          <w:sz w:val="24"/>
          <w:szCs w:val="24"/>
        </w:rPr>
        <w:t xml:space="preserve">з </w:t>
      </w:r>
      <w:r w:rsidR="00D97F8C">
        <w:rPr>
          <w:rFonts w:ascii="Times New Roman" w:hAnsi="Times New Roman" w:cs="Times New Roman"/>
          <w:i/>
          <w:sz w:val="24"/>
          <w:szCs w:val="24"/>
        </w:rPr>
        <w:t>міопією.</w:t>
      </w:r>
    </w:p>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Pr>
        <w:rPr>
          <w:lang w:val="ru-RU"/>
        </w:rPr>
      </w:pPr>
    </w:p>
    <w:p w:rsidR="0095557A" w:rsidRPr="00C6610E" w:rsidRDefault="0095557A" w:rsidP="0095557A">
      <w:pPr>
        <w:rPr>
          <w:lang w:val="ru-RU"/>
        </w:rPr>
      </w:pPr>
    </w:p>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 w:rsidR="0095557A" w:rsidRPr="00C6610E" w:rsidRDefault="0095557A" w:rsidP="0095557A">
      <w:pPr>
        <w:numPr>
          <w:ilvl w:val="0"/>
          <w:numId w:val="1"/>
        </w:numPr>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szCs w:val="24"/>
        </w:rPr>
        <w:lastRenderedPageBreak/>
        <w:t>ПАСПОРТНА ЧАСТИНА.</w:t>
      </w:r>
    </w:p>
    <w:p w:rsidR="0095557A" w:rsidRPr="00C6610E" w:rsidRDefault="0095557A" w:rsidP="0095557A">
      <w:pPr>
        <w:numPr>
          <w:ilvl w:val="1"/>
          <w:numId w:val="1"/>
        </w:numPr>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szCs w:val="24"/>
        </w:rPr>
        <w:t xml:space="preserve">Діагноз: </w:t>
      </w:r>
      <w:r w:rsidRPr="00C6610E">
        <w:rPr>
          <w:rFonts w:ascii="Times New Roman" w:hAnsi="Times New Roman" w:cs="Times New Roman"/>
          <w:i/>
          <w:sz w:val="24"/>
          <w:szCs w:val="24"/>
        </w:rPr>
        <w:t xml:space="preserve">Надання медичної допомоги хворим </w:t>
      </w:r>
      <w:r>
        <w:rPr>
          <w:rFonts w:ascii="Times New Roman" w:hAnsi="Times New Roman" w:cs="Times New Roman"/>
          <w:i/>
          <w:sz w:val="24"/>
          <w:szCs w:val="24"/>
        </w:rPr>
        <w:t xml:space="preserve">з </w:t>
      </w:r>
      <w:r w:rsidR="00D97F8C">
        <w:rPr>
          <w:rFonts w:ascii="Times New Roman" w:hAnsi="Times New Roman" w:cs="Times New Roman"/>
          <w:i/>
          <w:sz w:val="24"/>
          <w:szCs w:val="24"/>
        </w:rPr>
        <w:t>міопією.</w:t>
      </w:r>
    </w:p>
    <w:p w:rsidR="0095557A" w:rsidRPr="00C667B5" w:rsidRDefault="0095557A" w:rsidP="0095557A">
      <w:pPr>
        <w:numPr>
          <w:ilvl w:val="1"/>
          <w:numId w:val="1"/>
        </w:numPr>
        <w:tabs>
          <w:tab w:val="left" w:pos="426"/>
        </w:tabs>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rPr>
        <w:t xml:space="preserve"> Шифр </w:t>
      </w:r>
      <w:r w:rsidRPr="00C6610E">
        <w:rPr>
          <w:rFonts w:ascii="Times New Roman" w:hAnsi="Times New Roman" w:cs="Times New Roman"/>
          <w:b/>
          <w:sz w:val="24"/>
          <w:szCs w:val="24"/>
        </w:rPr>
        <w:t>МКХ -10:</w:t>
      </w:r>
      <w:r>
        <w:rPr>
          <w:rFonts w:ascii="Times New Roman" w:hAnsi="Times New Roman" w:cs="Times New Roman"/>
          <w:b/>
          <w:sz w:val="24"/>
          <w:szCs w:val="24"/>
        </w:rPr>
        <w:t xml:space="preserve"> </w:t>
      </w:r>
      <w:r w:rsidR="0066669F">
        <w:rPr>
          <w:rFonts w:ascii="Times New Roman" w:hAnsi="Times New Roman" w:cs="Times New Roman"/>
          <w:sz w:val="24"/>
          <w:szCs w:val="24"/>
        </w:rPr>
        <w:t>Н 52.1</w:t>
      </w:r>
    </w:p>
    <w:p w:rsidR="0095557A" w:rsidRPr="00C6610E" w:rsidRDefault="0095557A" w:rsidP="0095557A">
      <w:pPr>
        <w:numPr>
          <w:ilvl w:val="1"/>
          <w:numId w:val="1"/>
        </w:numPr>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szCs w:val="24"/>
        </w:rPr>
        <w:t xml:space="preserve">Дата складання: </w:t>
      </w:r>
    </w:p>
    <w:p w:rsidR="0095557A" w:rsidRPr="00C6610E" w:rsidRDefault="0095557A" w:rsidP="0095557A">
      <w:pPr>
        <w:numPr>
          <w:ilvl w:val="1"/>
          <w:numId w:val="1"/>
        </w:numPr>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szCs w:val="24"/>
        </w:rPr>
        <w:t xml:space="preserve"> Дата перегляду:</w:t>
      </w:r>
    </w:p>
    <w:p w:rsidR="0095557A" w:rsidRPr="00C6610E" w:rsidRDefault="0095557A" w:rsidP="0095557A">
      <w:pPr>
        <w:numPr>
          <w:ilvl w:val="1"/>
          <w:numId w:val="1"/>
        </w:numPr>
        <w:tabs>
          <w:tab w:val="left" w:pos="426"/>
        </w:tabs>
        <w:spacing w:after="0"/>
        <w:ind w:left="851" w:hanging="491"/>
        <w:contextualSpacing/>
        <w:jc w:val="both"/>
        <w:rPr>
          <w:rFonts w:ascii="Times New Roman" w:hAnsi="Times New Roman" w:cs="Times New Roman"/>
          <w:b/>
          <w:sz w:val="24"/>
          <w:szCs w:val="24"/>
        </w:rPr>
      </w:pPr>
      <w:r w:rsidRPr="00C6610E">
        <w:rPr>
          <w:rFonts w:ascii="Times New Roman" w:hAnsi="Times New Roman" w:cs="Times New Roman"/>
          <w:b/>
          <w:sz w:val="24"/>
          <w:szCs w:val="24"/>
        </w:rPr>
        <w:t>Наказ по ПРИВАТНОМУ ПІДПРИЄМСТВУ «ПАО» щодо розробки Локального протоколу.</w:t>
      </w:r>
    </w:p>
    <w:p w:rsidR="0095557A" w:rsidRPr="00C6610E" w:rsidRDefault="0095557A" w:rsidP="0095557A">
      <w:pPr>
        <w:numPr>
          <w:ilvl w:val="1"/>
          <w:numId w:val="1"/>
        </w:numPr>
        <w:spacing w:after="0"/>
        <w:ind w:left="851" w:hanging="491"/>
        <w:contextualSpacing/>
        <w:rPr>
          <w:rFonts w:ascii="Times New Roman" w:hAnsi="Times New Roman" w:cs="Times New Roman"/>
          <w:b/>
          <w:sz w:val="24"/>
          <w:szCs w:val="24"/>
        </w:rPr>
      </w:pPr>
      <w:r w:rsidRPr="00C6610E">
        <w:rPr>
          <w:rFonts w:ascii="Times New Roman" w:hAnsi="Times New Roman" w:cs="Times New Roman"/>
          <w:b/>
          <w:sz w:val="24"/>
          <w:szCs w:val="24"/>
        </w:rPr>
        <w:t xml:space="preserve"> Члени робочої групи з розробки локального протоколу:</w:t>
      </w:r>
    </w:p>
    <w:tbl>
      <w:tblPr>
        <w:tblStyle w:val="a3"/>
        <w:tblW w:w="0" w:type="auto"/>
        <w:tblInd w:w="360" w:type="dxa"/>
        <w:tblLook w:val="04A0"/>
      </w:tblPr>
      <w:tblGrid>
        <w:gridCol w:w="4851"/>
        <w:gridCol w:w="4644"/>
      </w:tblGrid>
      <w:tr w:rsidR="0095557A" w:rsidRPr="00C6610E" w:rsidTr="00076468">
        <w:tc>
          <w:tcPr>
            <w:tcW w:w="4851" w:type="dxa"/>
          </w:tcPr>
          <w:p w:rsidR="0095557A" w:rsidRPr="00C6610E" w:rsidRDefault="0095557A" w:rsidP="00076468">
            <w:pPr>
              <w:jc w:val="center"/>
              <w:rPr>
                <w:rFonts w:ascii="Times New Roman" w:hAnsi="Times New Roman" w:cs="Times New Roman"/>
                <w:b/>
                <w:sz w:val="24"/>
                <w:szCs w:val="24"/>
              </w:rPr>
            </w:pPr>
            <w:r w:rsidRPr="00C6610E">
              <w:rPr>
                <w:rFonts w:ascii="Times New Roman" w:hAnsi="Times New Roman" w:cs="Times New Roman"/>
                <w:b/>
                <w:sz w:val="24"/>
                <w:szCs w:val="24"/>
              </w:rPr>
              <w:t>П.І.Б.</w:t>
            </w:r>
          </w:p>
        </w:tc>
        <w:tc>
          <w:tcPr>
            <w:tcW w:w="4644" w:type="dxa"/>
          </w:tcPr>
          <w:p w:rsidR="0095557A" w:rsidRPr="00C6610E" w:rsidRDefault="0095557A" w:rsidP="00076468">
            <w:pPr>
              <w:jc w:val="center"/>
              <w:rPr>
                <w:rFonts w:ascii="Times New Roman" w:hAnsi="Times New Roman" w:cs="Times New Roman"/>
                <w:b/>
                <w:sz w:val="24"/>
                <w:szCs w:val="24"/>
              </w:rPr>
            </w:pPr>
            <w:r w:rsidRPr="00C6610E">
              <w:rPr>
                <w:rFonts w:ascii="Times New Roman" w:hAnsi="Times New Roman" w:cs="Times New Roman"/>
                <w:b/>
                <w:sz w:val="24"/>
                <w:szCs w:val="24"/>
              </w:rPr>
              <w:t>ПОСАДА</w:t>
            </w:r>
          </w:p>
        </w:tc>
      </w:tr>
      <w:tr w:rsidR="0095557A" w:rsidRPr="00C6610E" w:rsidTr="00076468">
        <w:tc>
          <w:tcPr>
            <w:tcW w:w="4851" w:type="dxa"/>
          </w:tcPr>
          <w:p w:rsidR="0095557A" w:rsidRPr="00C6610E" w:rsidRDefault="0095557A" w:rsidP="00076468">
            <w:pPr>
              <w:rPr>
                <w:rFonts w:ascii="Times New Roman" w:hAnsi="Times New Roman" w:cs="Times New Roman"/>
                <w:b/>
                <w:sz w:val="24"/>
                <w:szCs w:val="24"/>
              </w:rPr>
            </w:pPr>
            <w:r>
              <w:rPr>
                <w:rFonts w:ascii="Times New Roman" w:hAnsi="Times New Roman" w:cs="Times New Roman"/>
                <w:b/>
                <w:sz w:val="24"/>
                <w:szCs w:val="24"/>
              </w:rPr>
              <w:t>Тишко Олександра Віталіївна</w:t>
            </w:r>
          </w:p>
        </w:tc>
        <w:tc>
          <w:tcPr>
            <w:tcW w:w="4644" w:type="dxa"/>
          </w:tcPr>
          <w:p w:rsidR="0095557A" w:rsidRPr="00C6610E" w:rsidRDefault="0095557A" w:rsidP="00076468">
            <w:pPr>
              <w:jc w:val="center"/>
              <w:rPr>
                <w:rFonts w:ascii="Times New Roman" w:hAnsi="Times New Roman" w:cs="Times New Roman"/>
                <w:b/>
                <w:sz w:val="24"/>
                <w:szCs w:val="24"/>
              </w:rPr>
            </w:pPr>
            <w:r>
              <w:rPr>
                <w:rFonts w:ascii="Times New Roman" w:hAnsi="Times New Roman" w:cs="Times New Roman"/>
                <w:b/>
                <w:sz w:val="24"/>
                <w:szCs w:val="24"/>
              </w:rPr>
              <w:t>Лікар-офтальмолог</w:t>
            </w:r>
          </w:p>
        </w:tc>
      </w:tr>
    </w:tbl>
    <w:p w:rsidR="0095557A" w:rsidRPr="00C6610E" w:rsidRDefault="0095557A" w:rsidP="0095557A">
      <w:pPr>
        <w:numPr>
          <w:ilvl w:val="1"/>
          <w:numId w:val="1"/>
        </w:numPr>
        <w:tabs>
          <w:tab w:val="left" w:pos="851"/>
        </w:tabs>
        <w:spacing w:after="0"/>
        <w:ind w:left="426" w:hanging="66"/>
        <w:contextualSpacing/>
        <w:jc w:val="both"/>
        <w:rPr>
          <w:rFonts w:ascii="Times New Roman" w:hAnsi="Times New Roman" w:cs="Times New Roman"/>
          <w:b/>
          <w:sz w:val="24"/>
          <w:szCs w:val="24"/>
        </w:rPr>
      </w:pPr>
      <w:r w:rsidRPr="00C6610E">
        <w:rPr>
          <w:rFonts w:ascii="Times New Roman" w:hAnsi="Times New Roman" w:cs="Times New Roman"/>
          <w:b/>
          <w:sz w:val="24"/>
          <w:szCs w:val="24"/>
        </w:rPr>
        <w:t xml:space="preserve"> </w:t>
      </w:r>
      <w:proofErr w:type="spellStart"/>
      <w:r w:rsidRPr="00C6610E">
        <w:rPr>
          <w:rFonts w:ascii="Times New Roman" w:hAnsi="Times New Roman" w:cs="Times New Roman"/>
          <w:b/>
          <w:sz w:val="24"/>
          <w:szCs w:val="24"/>
        </w:rPr>
        <w:t>Медико</w:t>
      </w:r>
      <w:proofErr w:type="spellEnd"/>
      <w:r w:rsidRPr="00C6610E">
        <w:rPr>
          <w:rFonts w:ascii="Times New Roman" w:hAnsi="Times New Roman" w:cs="Times New Roman"/>
          <w:b/>
          <w:sz w:val="24"/>
          <w:szCs w:val="24"/>
        </w:rPr>
        <w:t xml:space="preserve"> - технологічні документи галузевого рівня на підставі яких був розроблений протокол:</w:t>
      </w:r>
    </w:p>
    <w:p w:rsidR="0095557A" w:rsidRPr="00C6610E" w:rsidRDefault="0095557A" w:rsidP="0095557A">
      <w:pPr>
        <w:tabs>
          <w:tab w:val="left" w:pos="851"/>
        </w:tabs>
        <w:spacing w:after="0"/>
        <w:ind w:left="426"/>
        <w:contextualSpacing/>
        <w:jc w:val="both"/>
        <w:rPr>
          <w:rFonts w:ascii="Times New Roman" w:hAnsi="Times New Roman" w:cs="Times New Roman"/>
          <w:b/>
          <w:sz w:val="24"/>
          <w:szCs w:val="24"/>
        </w:rPr>
      </w:pPr>
    </w:p>
    <w:p w:rsidR="006015CB" w:rsidRPr="002D3289" w:rsidRDefault="006015CB" w:rsidP="006015CB">
      <w:pPr>
        <w:numPr>
          <w:ilvl w:val="0"/>
          <w:numId w:val="2"/>
        </w:numPr>
        <w:tabs>
          <w:tab w:val="left" w:pos="426"/>
        </w:tabs>
        <w:spacing w:after="0"/>
        <w:ind w:left="426"/>
        <w:contextualSpacing/>
        <w:jc w:val="both"/>
        <w:rPr>
          <w:rFonts w:ascii="Times New Roman" w:hAnsi="Times New Roman" w:cs="Times New Roman"/>
          <w:b/>
          <w:sz w:val="24"/>
          <w:szCs w:val="24"/>
        </w:rPr>
      </w:pPr>
      <w:r w:rsidRPr="002D3289">
        <w:rPr>
          <w:rFonts w:ascii="Times New Roman" w:hAnsi="Times New Roman" w:cs="Times New Roman"/>
          <w:b/>
          <w:sz w:val="24"/>
          <w:szCs w:val="24"/>
        </w:rPr>
        <w:t>Наказ від 15.03.2007 № 117 Про затвердження протоколів надання меди</w:t>
      </w:r>
      <w:r>
        <w:rPr>
          <w:rFonts w:ascii="Times New Roman" w:hAnsi="Times New Roman" w:cs="Times New Roman"/>
          <w:b/>
          <w:sz w:val="24"/>
          <w:szCs w:val="24"/>
        </w:rPr>
        <w:t>чної допомоги за спеціальністю «Офтальмологія»</w:t>
      </w:r>
      <w:r w:rsidRPr="002D3289">
        <w:rPr>
          <w:rFonts w:ascii="Times New Roman" w:hAnsi="Times New Roman" w:cs="Times New Roman"/>
          <w:b/>
          <w:sz w:val="24"/>
          <w:szCs w:val="24"/>
        </w:rPr>
        <w:t>;</w:t>
      </w:r>
    </w:p>
    <w:p w:rsidR="0095557A" w:rsidRPr="00C6610E" w:rsidRDefault="0095557A" w:rsidP="0095557A">
      <w:pPr>
        <w:numPr>
          <w:ilvl w:val="0"/>
          <w:numId w:val="2"/>
        </w:numPr>
        <w:tabs>
          <w:tab w:val="left" w:pos="426"/>
        </w:tabs>
        <w:spacing w:after="0"/>
        <w:ind w:left="426"/>
        <w:contextualSpacing/>
        <w:jc w:val="both"/>
        <w:rPr>
          <w:rFonts w:ascii="Times New Roman" w:hAnsi="Times New Roman" w:cs="Times New Roman"/>
          <w:b/>
          <w:sz w:val="24"/>
          <w:szCs w:val="24"/>
        </w:rPr>
      </w:pPr>
      <w:r w:rsidRPr="00C6610E">
        <w:rPr>
          <w:rFonts w:ascii="Times New Roman" w:hAnsi="Times New Roman" w:cs="Times New Roman"/>
          <w:b/>
          <w:sz w:val="24"/>
          <w:szCs w:val="24"/>
        </w:rPr>
        <w:t>Наказ МОЗ України від 14.02.2012 № 110 «Про затвердження форм первинної облікової документації, що використовується в закладах охорони здоров’я»;</w:t>
      </w:r>
    </w:p>
    <w:p w:rsidR="0095557A" w:rsidRPr="00C6610E" w:rsidRDefault="0095557A" w:rsidP="0095557A">
      <w:pPr>
        <w:numPr>
          <w:ilvl w:val="0"/>
          <w:numId w:val="2"/>
        </w:numPr>
        <w:tabs>
          <w:tab w:val="left" w:pos="426"/>
        </w:tabs>
        <w:spacing w:after="0"/>
        <w:ind w:left="426"/>
        <w:contextualSpacing/>
        <w:jc w:val="both"/>
        <w:rPr>
          <w:rFonts w:ascii="Times New Roman" w:hAnsi="Times New Roman" w:cs="Times New Roman"/>
          <w:b/>
          <w:sz w:val="24"/>
          <w:szCs w:val="24"/>
        </w:rPr>
      </w:pPr>
      <w:bookmarkStart w:id="0" w:name="_GoBack"/>
      <w:bookmarkEnd w:id="0"/>
      <w:r w:rsidRPr="00C6610E">
        <w:rPr>
          <w:rFonts w:ascii="Times New Roman" w:hAnsi="Times New Roman" w:cs="Times New Roman"/>
          <w:b/>
          <w:sz w:val="24"/>
          <w:szCs w:val="24"/>
        </w:rPr>
        <w:t xml:space="preserve">Наказ МОЗ України від 28.09.2012 № 751 «Про створення і впровадження </w:t>
      </w:r>
      <w:proofErr w:type="spellStart"/>
      <w:r w:rsidRPr="00C6610E">
        <w:rPr>
          <w:rFonts w:ascii="Times New Roman" w:hAnsi="Times New Roman" w:cs="Times New Roman"/>
          <w:b/>
          <w:sz w:val="24"/>
          <w:szCs w:val="24"/>
        </w:rPr>
        <w:t>медико-технологічних</w:t>
      </w:r>
      <w:proofErr w:type="spellEnd"/>
      <w:r w:rsidRPr="00C6610E">
        <w:rPr>
          <w:rFonts w:ascii="Times New Roman" w:hAnsi="Times New Roman" w:cs="Times New Roman"/>
          <w:b/>
          <w:sz w:val="24"/>
          <w:szCs w:val="24"/>
        </w:rPr>
        <w:t xml:space="preserve"> документів по стандартизації медичної допомоги в системі Міністерства охорони здоров’я»;</w:t>
      </w:r>
    </w:p>
    <w:p w:rsidR="0095557A" w:rsidRPr="00C6610E" w:rsidRDefault="0095557A" w:rsidP="0095557A">
      <w:pPr>
        <w:tabs>
          <w:tab w:val="left" w:pos="426"/>
        </w:tabs>
        <w:spacing w:after="0"/>
        <w:ind w:left="426"/>
        <w:jc w:val="both"/>
        <w:rPr>
          <w:rFonts w:ascii="Times New Roman" w:hAnsi="Times New Roman" w:cs="Times New Roman"/>
          <w:b/>
          <w:sz w:val="24"/>
          <w:szCs w:val="24"/>
        </w:rPr>
      </w:pPr>
    </w:p>
    <w:p w:rsidR="0095557A" w:rsidRPr="00C6610E" w:rsidRDefault="0095557A" w:rsidP="0095557A">
      <w:pPr>
        <w:numPr>
          <w:ilvl w:val="1"/>
          <w:numId w:val="1"/>
        </w:numPr>
        <w:tabs>
          <w:tab w:val="left" w:pos="426"/>
        </w:tabs>
        <w:spacing w:after="0"/>
        <w:contextualSpacing/>
        <w:jc w:val="both"/>
        <w:rPr>
          <w:rFonts w:ascii="Times New Roman" w:hAnsi="Times New Roman" w:cs="Times New Roman"/>
          <w:b/>
          <w:sz w:val="24"/>
          <w:szCs w:val="24"/>
        </w:rPr>
      </w:pPr>
      <w:r w:rsidRPr="00C6610E">
        <w:rPr>
          <w:rFonts w:ascii="Times New Roman" w:hAnsi="Times New Roman" w:cs="Times New Roman"/>
          <w:b/>
          <w:sz w:val="24"/>
          <w:szCs w:val="24"/>
        </w:rPr>
        <w:t xml:space="preserve"> Матеріально-технічне забезпечення (Додаток 1).</w:t>
      </w:r>
    </w:p>
    <w:p w:rsidR="0095557A" w:rsidRPr="00C6610E" w:rsidRDefault="0095557A" w:rsidP="0095557A">
      <w:pPr>
        <w:tabs>
          <w:tab w:val="left" w:pos="426"/>
        </w:tabs>
        <w:spacing w:after="0"/>
        <w:jc w:val="both"/>
        <w:rPr>
          <w:rFonts w:ascii="Times New Roman" w:hAnsi="Times New Roman" w:cs="Times New Roman"/>
          <w:b/>
          <w:sz w:val="24"/>
          <w:szCs w:val="24"/>
        </w:rPr>
      </w:pPr>
    </w:p>
    <w:tbl>
      <w:tblPr>
        <w:tblStyle w:val="a3"/>
        <w:tblW w:w="0" w:type="auto"/>
        <w:tblLayout w:type="fixed"/>
        <w:tblLook w:val="04A0"/>
      </w:tblPr>
      <w:tblGrid>
        <w:gridCol w:w="1668"/>
        <w:gridCol w:w="3454"/>
        <w:gridCol w:w="1649"/>
        <w:gridCol w:w="1417"/>
        <w:gridCol w:w="1667"/>
      </w:tblGrid>
      <w:tr w:rsidR="0095557A" w:rsidRPr="00C6610E" w:rsidTr="00076468">
        <w:tc>
          <w:tcPr>
            <w:tcW w:w="1668" w:type="dxa"/>
          </w:tcPr>
          <w:p w:rsidR="0095557A" w:rsidRPr="00C6610E" w:rsidRDefault="0095557A" w:rsidP="00076468">
            <w:pPr>
              <w:tabs>
                <w:tab w:val="left" w:pos="426"/>
              </w:tabs>
              <w:jc w:val="center"/>
              <w:rPr>
                <w:rFonts w:ascii="Times New Roman" w:hAnsi="Times New Roman" w:cs="Times New Roman"/>
                <w:sz w:val="24"/>
                <w:szCs w:val="24"/>
              </w:rPr>
            </w:pPr>
            <w:r w:rsidRPr="00C6610E">
              <w:rPr>
                <w:rFonts w:ascii="Times New Roman" w:hAnsi="Times New Roman" w:cs="Times New Roman"/>
                <w:sz w:val="24"/>
                <w:szCs w:val="24"/>
              </w:rPr>
              <w:t>Положення локального Протоколу медичної допомоги</w:t>
            </w:r>
          </w:p>
        </w:tc>
        <w:tc>
          <w:tcPr>
            <w:tcW w:w="3454" w:type="dxa"/>
            <w:vAlign w:val="center"/>
          </w:tcPr>
          <w:p w:rsidR="0095557A" w:rsidRPr="00C6610E" w:rsidRDefault="0095557A" w:rsidP="00076468">
            <w:pPr>
              <w:tabs>
                <w:tab w:val="left" w:pos="426"/>
              </w:tabs>
              <w:jc w:val="center"/>
              <w:rPr>
                <w:rFonts w:ascii="Times New Roman" w:hAnsi="Times New Roman" w:cs="Times New Roman"/>
                <w:sz w:val="24"/>
                <w:szCs w:val="24"/>
              </w:rPr>
            </w:pPr>
            <w:r w:rsidRPr="00C6610E">
              <w:rPr>
                <w:rFonts w:ascii="Times New Roman" w:hAnsi="Times New Roman" w:cs="Times New Roman"/>
                <w:sz w:val="24"/>
                <w:szCs w:val="24"/>
              </w:rPr>
              <w:t>Необхідні дії згідно стандарту</w:t>
            </w:r>
          </w:p>
        </w:tc>
        <w:tc>
          <w:tcPr>
            <w:tcW w:w="1649" w:type="dxa"/>
            <w:vAlign w:val="center"/>
          </w:tcPr>
          <w:p w:rsidR="0095557A" w:rsidRPr="00C6610E" w:rsidRDefault="0095557A" w:rsidP="00076468">
            <w:pPr>
              <w:tabs>
                <w:tab w:val="left" w:pos="426"/>
              </w:tabs>
              <w:jc w:val="center"/>
              <w:rPr>
                <w:rFonts w:ascii="Times New Roman" w:hAnsi="Times New Roman" w:cs="Times New Roman"/>
                <w:sz w:val="24"/>
                <w:szCs w:val="24"/>
              </w:rPr>
            </w:pPr>
            <w:r w:rsidRPr="00C6610E">
              <w:rPr>
                <w:rFonts w:ascii="Times New Roman" w:hAnsi="Times New Roman" w:cs="Times New Roman"/>
                <w:sz w:val="24"/>
                <w:szCs w:val="24"/>
              </w:rPr>
              <w:t>Строки виконання</w:t>
            </w:r>
          </w:p>
        </w:tc>
        <w:tc>
          <w:tcPr>
            <w:tcW w:w="1417" w:type="dxa"/>
            <w:vAlign w:val="center"/>
          </w:tcPr>
          <w:p w:rsidR="0095557A" w:rsidRPr="00C6610E" w:rsidRDefault="0095557A" w:rsidP="00076468">
            <w:pPr>
              <w:tabs>
                <w:tab w:val="left" w:pos="426"/>
              </w:tabs>
              <w:jc w:val="center"/>
              <w:rPr>
                <w:rFonts w:ascii="Times New Roman" w:hAnsi="Times New Roman" w:cs="Times New Roman"/>
                <w:sz w:val="24"/>
                <w:szCs w:val="24"/>
              </w:rPr>
            </w:pPr>
            <w:r w:rsidRPr="00C6610E">
              <w:rPr>
                <w:rFonts w:ascii="Times New Roman" w:hAnsi="Times New Roman" w:cs="Times New Roman"/>
                <w:sz w:val="24"/>
                <w:szCs w:val="24"/>
              </w:rPr>
              <w:t>Виконавці</w:t>
            </w:r>
          </w:p>
        </w:tc>
        <w:tc>
          <w:tcPr>
            <w:tcW w:w="1667" w:type="dxa"/>
            <w:vAlign w:val="center"/>
          </w:tcPr>
          <w:p w:rsidR="0095557A" w:rsidRPr="00C6610E" w:rsidRDefault="0095557A" w:rsidP="00076468">
            <w:pPr>
              <w:tabs>
                <w:tab w:val="left" w:pos="426"/>
              </w:tabs>
              <w:jc w:val="center"/>
              <w:rPr>
                <w:rFonts w:ascii="Times New Roman" w:hAnsi="Times New Roman" w:cs="Times New Roman"/>
                <w:sz w:val="24"/>
                <w:szCs w:val="24"/>
              </w:rPr>
            </w:pPr>
            <w:r w:rsidRPr="00C6610E">
              <w:rPr>
                <w:rFonts w:ascii="Times New Roman" w:hAnsi="Times New Roman" w:cs="Times New Roman"/>
                <w:sz w:val="24"/>
                <w:szCs w:val="24"/>
              </w:rPr>
              <w:t>Індикатори якості медичної допомоги</w:t>
            </w:r>
          </w:p>
        </w:tc>
      </w:tr>
      <w:tr w:rsidR="0095557A" w:rsidRPr="00C6610E" w:rsidTr="00076468">
        <w:tc>
          <w:tcPr>
            <w:tcW w:w="1668"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 xml:space="preserve">Організація надання медичної допомоги </w:t>
            </w:r>
          </w:p>
        </w:tc>
        <w:tc>
          <w:tcPr>
            <w:tcW w:w="3454" w:type="dxa"/>
          </w:tcPr>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1.Запис пацієнта через реєстратуру</w:t>
            </w:r>
          </w:p>
          <w:p w:rsidR="0095557A" w:rsidRPr="00C6610E" w:rsidRDefault="0095557A" w:rsidP="00076468">
            <w:pPr>
              <w:tabs>
                <w:tab w:val="left" w:pos="426"/>
              </w:tabs>
              <w:rPr>
                <w:rFonts w:ascii="Times New Roman" w:hAnsi="Times New Roman" w:cs="Times New Roman"/>
                <w:sz w:val="24"/>
                <w:szCs w:val="24"/>
              </w:rPr>
            </w:pPr>
          </w:p>
          <w:p w:rsidR="0095557A" w:rsidRPr="008F0E93" w:rsidRDefault="008F0E93" w:rsidP="00076468">
            <w:pPr>
              <w:tabs>
                <w:tab w:val="left" w:pos="426"/>
              </w:tabs>
              <w:rPr>
                <w:rFonts w:ascii="Times New Roman" w:hAnsi="Times New Roman" w:cs="Times New Roman"/>
                <w:sz w:val="24"/>
                <w:szCs w:val="24"/>
                <w:lang w:val="ru-RU"/>
              </w:rPr>
            </w:pPr>
            <w:r>
              <w:rPr>
                <w:rFonts w:ascii="Times New Roman" w:hAnsi="Times New Roman" w:cs="Times New Roman"/>
                <w:sz w:val="24"/>
                <w:szCs w:val="24"/>
              </w:rPr>
              <w:t>Надання допомоги лікарем</w:t>
            </w:r>
            <w:r>
              <w:rPr>
                <w:rFonts w:ascii="Times New Roman" w:hAnsi="Times New Roman" w:cs="Times New Roman"/>
                <w:sz w:val="24"/>
                <w:szCs w:val="24"/>
                <w:lang w:val="ru-RU"/>
              </w:rPr>
              <w:t>-офтальмологом</w:t>
            </w:r>
            <w:r>
              <w:rPr>
                <w:rFonts w:ascii="Times New Roman" w:hAnsi="Times New Roman" w:cs="Times New Roman"/>
                <w:sz w:val="24"/>
                <w:szCs w:val="24"/>
              </w:rPr>
              <w:t xml:space="preserve"> проводиться в кабінеті лікаря</w:t>
            </w:r>
            <w:r>
              <w:rPr>
                <w:rFonts w:ascii="Times New Roman" w:hAnsi="Times New Roman" w:cs="Times New Roman"/>
                <w:sz w:val="24"/>
                <w:szCs w:val="24"/>
                <w:lang w:val="ru-RU"/>
              </w:rPr>
              <w:t>-офтальмолога</w:t>
            </w: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2.Оформлення  медичної картки форма 043/o;</w:t>
            </w:r>
          </w:p>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3.Оформлення лікарем</w:t>
            </w:r>
            <w:r w:rsidR="008F0E93">
              <w:rPr>
                <w:rFonts w:ascii="Times New Roman" w:hAnsi="Times New Roman" w:cs="Times New Roman"/>
                <w:sz w:val="24"/>
                <w:szCs w:val="24"/>
                <w:lang w:val="ru-RU"/>
              </w:rPr>
              <w:t>-офтальмологом</w:t>
            </w:r>
            <w:r w:rsidRPr="00C6610E">
              <w:rPr>
                <w:rFonts w:ascii="Times New Roman" w:hAnsi="Times New Roman" w:cs="Times New Roman"/>
                <w:sz w:val="24"/>
                <w:szCs w:val="24"/>
              </w:rPr>
              <w:t xml:space="preserve"> згоди пацієнта на проведення діагностики, лікування та на проведення операції та знеболення форми 003-6/о;</w:t>
            </w:r>
          </w:p>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4.Заповнення виписки із медичної карти амбулаторного хворого 027/о;</w:t>
            </w:r>
          </w:p>
          <w:p w:rsidR="0095557A" w:rsidRPr="00C6610E" w:rsidRDefault="0095557A" w:rsidP="00076468">
            <w:pPr>
              <w:tabs>
                <w:tab w:val="left" w:pos="175"/>
              </w:tabs>
              <w:rPr>
                <w:rFonts w:ascii="Times New Roman" w:hAnsi="Times New Roman" w:cs="Times New Roman"/>
                <w:sz w:val="24"/>
                <w:szCs w:val="24"/>
                <w:lang w:val="ru-RU"/>
              </w:rPr>
            </w:pPr>
            <w:r w:rsidRPr="00C6610E">
              <w:rPr>
                <w:rFonts w:ascii="Times New Roman" w:hAnsi="Times New Roman" w:cs="Times New Roman"/>
                <w:sz w:val="24"/>
                <w:szCs w:val="24"/>
              </w:rPr>
              <w:t>5.Заповнення консультаційного висновок спеціаліста 028</w:t>
            </w:r>
            <w:r w:rsidRPr="00C6610E">
              <w:rPr>
                <w:rFonts w:ascii="Times New Roman" w:hAnsi="Times New Roman" w:cs="Times New Roman"/>
                <w:sz w:val="24"/>
                <w:szCs w:val="24"/>
                <w:lang w:val="ru-RU"/>
              </w:rPr>
              <w:t>/</w:t>
            </w:r>
            <w:r w:rsidRPr="00C6610E">
              <w:rPr>
                <w:rFonts w:ascii="Times New Roman" w:hAnsi="Times New Roman" w:cs="Times New Roman"/>
                <w:sz w:val="24"/>
                <w:szCs w:val="24"/>
                <w:lang w:val="en-US"/>
              </w:rPr>
              <w:t>o</w:t>
            </w:r>
            <w:r w:rsidRPr="00C6610E">
              <w:rPr>
                <w:rFonts w:ascii="Times New Roman" w:hAnsi="Times New Roman" w:cs="Times New Roman"/>
                <w:sz w:val="24"/>
                <w:szCs w:val="24"/>
                <w:lang w:val="ru-RU"/>
              </w:rPr>
              <w:t>;</w:t>
            </w:r>
          </w:p>
          <w:p w:rsidR="0095557A" w:rsidRPr="00C6610E" w:rsidRDefault="0095557A" w:rsidP="00076468">
            <w:pPr>
              <w:tabs>
                <w:tab w:val="left" w:pos="426"/>
              </w:tabs>
              <w:ind w:right="86"/>
              <w:rPr>
                <w:rFonts w:ascii="Times New Roman" w:hAnsi="Times New Roman" w:cs="Times New Roman"/>
                <w:sz w:val="24"/>
                <w:szCs w:val="24"/>
              </w:rPr>
            </w:pPr>
            <w:r w:rsidRPr="00C6610E">
              <w:rPr>
                <w:rFonts w:ascii="Times New Roman" w:hAnsi="Times New Roman" w:cs="Times New Roman"/>
                <w:sz w:val="24"/>
                <w:szCs w:val="24"/>
              </w:rPr>
              <w:t xml:space="preserve">6.Оформлення фінансових документів, якщо надана </w:t>
            </w:r>
            <w:r w:rsidRPr="00C6610E">
              <w:rPr>
                <w:rFonts w:ascii="Times New Roman" w:hAnsi="Times New Roman" w:cs="Times New Roman"/>
                <w:sz w:val="24"/>
                <w:szCs w:val="24"/>
              </w:rPr>
              <w:lastRenderedPageBreak/>
              <w:t>послуга за спец рахунком.</w:t>
            </w:r>
          </w:p>
        </w:tc>
        <w:tc>
          <w:tcPr>
            <w:tcW w:w="1649" w:type="dxa"/>
          </w:tcPr>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lastRenderedPageBreak/>
              <w:t>п. 1. до 5 хвилин</w:t>
            </w: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 xml:space="preserve">-п.2; п.3; п.4; п.5; п.6 – до </w:t>
            </w:r>
            <w:r w:rsidRPr="00C6610E">
              <w:rPr>
                <w:rFonts w:ascii="Times New Roman" w:hAnsi="Times New Roman" w:cs="Times New Roman"/>
                <w:sz w:val="24"/>
                <w:szCs w:val="24"/>
              </w:rPr>
              <w:br/>
              <w:t>30 хвилин</w:t>
            </w:r>
          </w:p>
          <w:p w:rsidR="0095557A" w:rsidRPr="00C6610E" w:rsidRDefault="0095557A" w:rsidP="00076468">
            <w:pPr>
              <w:tabs>
                <w:tab w:val="left" w:pos="426"/>
              </w:tabs>
              <w:rPr>
                <w:rFonts w:ascii="Times New Roman" w:hAnsi="Times New Roman" w:cs="Times New Roman"/>
                <w:sz w:val="24"/>
                <w:szCs w:val="24"/>
              </w:rPr>
            </w:pPr>
          </w:p>
        </w:tc>
        <w:tc>
          <w:tcPr>
            <w:tcW w:w="1417"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Реєстратор</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П.І.Б.</w:t>
            </w: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Лікар-</w:t>
            </w:r>
            <w:r>
              <w:rPr>
                <w:rFonts w:ascii="Times New Roman" w:hAnsi="Times New Roman" w:cs="Times New Roman"/>
                <w:sz w:val="24"/>
                <w:szCs w:val="24"/>
              </w:rPr>
              <w:t>офтальмолог</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П.І.Б.</w:t>
            </w:r>
          </w:p>
          <w:p w:rsidR="0095557A" w:rsidRPr="00C6610E" w:rsidRDefault="0095557A" w:rsidP="00076468">
            <w:pPr>
              <w:tabs>
                <w:tab w:val="left" w:pos="426"/>
              </w:tabs>
              <w:jc w:val="both"/>
              <w:rPr>
                <w:rFonts w:ascii="Times New Roman" w:hAnsi="Times New Roman" w:cs="Times New Roman"/>
                <w:sz w:val="24"/>
                <w:szCs w:val="24"/>
              </w:rPr>
            </w:pPr>
            <w:proofErr w:type="spellStart"/>
            <w:r w:rsidRPr="00C6610E">
              <w:rPr>
                <w:rFonts w:ascii="Times New Roman" w:hAnsi="Times New Roman" w:cs="Times New Roman"/>
                <w:sz w:val="24"/>
                <w:szCs w:val="24"/>
              </w:rPr>
              <w:t>каб</w:t>
            </w:r>
            <w:proofErr w:type="spellEnd"/>
            <w:r w:rsidRPr="00C6610E">
              <w:rPr>
                <w:rFonts w:ascii="Times New Roman" w:hAnsi="Times New Roman" w:cs="Times New Roman"/>
                <w:sz w:val="24"/>
                <w:szCs w:val="24"/>
              </w:rPr>
              <w:t>.</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тел.</w:t>
            </w:r>
          </w:p>
          <w:p w:rsidR="0095557A" w:rsidRPr="00C6610E" w:rsidRDefault="0095557A" w:rsidP="00076468">
            <w:pPr>
              <w:tabs>
                <w:tab w:val="left" w:pos="426"/>
              </w:tabs>
              <w:jc w:val="both"/>
              <w:rPr>
                <w:rFonts w:ascii="Times New Roman" w:hAnsi="Times New Roman" w:cs="Times New Roman"/>
                <w:sz w:val="24"/>
                <w:szCs w:val="24"/>
              </w:rPr>
            </w:pPr>
          </w:p>
          <w:p w:rsidR="0095557A" w:rsidRPr="00C6610E" w:rsidRDefault="0095557A" w:rsidP="00076468">
            <w:pPr>
              <w:tabs>
                <w:tab w:val="left" w:pos="426"/>
              </w:tabs>
              <w:jc w:val="both"/>
              <w:rPr>
                <w:rFonts w:ascii="Times New Roman" w:hAnsi="Times New Roman" w:cs="Times New Roman"/>
                <w:sz w:val="24"/>
                <w:szCs w:val="24"/>
              </w:rPr>
            </w:pPr>
          </w:p>
        </w:tc>
        <w:tc>
          <w:tcPr>
            <w:tcW w:w="1667" w:type="dxa"/>
          </w:tcPr>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Наявність локального протоколу у лікаря.</w:t>
            </w:r>
          </w:p>
          <w:p w:rsidR="0095557A" w:rsidRPr="00C6610E" w:rsidRDefault="0095557A" w:rsidP="00076468">
            <w:pPr>
              <w:tabs>
                <w:tab w:val="left" w:pos="426"/>
              </w:tabs>
              <w:rPr>
                <w:rFonts w:ascii="Times New Roman" w:hAnsi="Times New Roman" w:cs="Times New Roman"/>
                <w:sz w:val="24"/>
                <w:szCs w:val="24"/>
                <w:lang w:val="ru-RU"/>
              </w:rPr>
            </w:pPr>
            <w:r w:rsidRPr="00C6610E">
              <w:rPr>
                <w:rFonts w:ascii="Times New Roman" w:hAnsi="Times New Roman" w:cs="Times New Roman"/>
                <w:sz w:val="24"/>
                <w:szCs w:val="24"/>
              </w:rPr>
              <w:t>Наявність у кожного пацієнта медичної картки хворого, форми 043</w:t>
            </w:r>
            <w:r w:rsidRPr="00C6610E">
              <w:rPr>
                <w:rFonts w:ascii="Times New Roman" w:hAnsi="Times New Roman" w:cs="Times New Roman"/>
                <w:sz w:val="24"/>
                <w:szCs w:val="24"/>
                <w:lang w:val="ru-RU"/>
              </w:rPr>
              <w:t>/о</w:t>
            </w:r>
          </w:p>
        </w:tc>
      </w:tr>
      <w:tr w:rsidR="0095557A" w:rsidRPr="00C6610E" w:rsidTr="00076468">
        <w:tc>
          <w:tcPr>
            <w:tcW w:w="1668"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lastRenderedPageBreak/>
              <w:t xml:space="preserve">Діагностика </w:t>
            </w:r>
          </w:p>
        </w:tc>
        <w:tc>
          <w:tcPr>
            <w:tcW w:w="3454" w:type="dxa"/>
          </w:tcPr>
          <w:p w:rsidR="00D97F8C" w:rsidRPr="00D97F8C" w:rsidRDefault="00D97F8C" w:rsidP="00D97F8C">
            <w:pPr>
              <w:rPr>
                <w:rFonts w:ascii="Times New Roman" w:hAnsi="Times New Roman" w:cs="Times New Roman"/>
                <w:sz w:val="24"/>
                <w:szCs w:val="24"/>
                <w:u w:val="single"/>
              </w:rPr>
            </w:pPr>
            <w:r w:rsidRPr="00D97F8C">
              <w:rPr>
                <w:rFonts w:ascii="Times New Roman" w:hAnsi="Times New Roman" w:cs="Times New Roman"/>
                <w:sz w:val="24"/>
                <w:szCs w:val="24"/>
                <w:u w:val="single"/>
              </w:rPr>
              <w:t>Ознаки та критерії діагностики:</w:t>
            </w:r>
          </w:p>
          <w:p w:rsidR="00D97F8C" w:rsidRPr="00D97F8C" w:rsidRDefault="00D97F8C" w:rsidP="00D97F8C">
            <w:pPr>
              <w:rPr>
                <w:rFonts w:ascii="Times New Roman" w:hAnsi="Times New Roman" w:cs="Times New Roman"/>
                <w:sz w:val="24"/>
                <w:szCs w:val="24"/>
              </w:rPr>
            </w:pPr>
            <w:r w:rsidRPr="00D97F8C">
              <w:rPr>
                <w:rFonts w:ascii="Times New Roman" w:hAnsi="Times New Roman" w:cs="Times New Roman"/>
                <w:sz w:val="24"/>
                <w:szCs w:val="24"/>
              </w:rPr>
              <w:t xml:space="preserve">Міопія – короткозорість. При міопії хворий бачить добре близько і  погано вдалину, внаслідок аметропії і слабкої акомодації.  Вроджена міопія в перший рік життя послаблюється і зближується рефракція, обох очей. У випадках, коли була висока міопія, регулюючих механізмів недостатньо щоб привести рефракцію до норми. У віці 3-7 років закріплюється аметропія, що приводить при вродженій міопії до розвитку відносної </w:t>
            </w:r>
            <w:proofErr w:type="spellStart"/>
            <w:r w:rsidRPr="00D97F8C">
              <w:rPr>
                <w:rFonts w:ascii="Times New Roman" w:hAnsi="Times New Roman" w:cs="Times New Roman"/>
                <w:sz w:val="24"/>
                <w:szCs w:val="24"/>
              </w:rPr>
              <w:t>амбліопії</w:t>
            </w:r>
            <w:proofErr w:type="spellEnd"/>
            <w:r w:rsidRPr="00D97F8C">
              <w:rPr>
                <w:rFonts w:ascii="Times New Roman" w:hAnsi="Times New Roman" w:cs="Times New Roman"/>
                <w:sz w:val="24"/>
                <w:szCs w:val="24"/>
              </w:rPr>
              <w:t>. В цей період розвивається набута короткозорість – псевдо міопія. Діти, у котрих в цей час розвивається міопія, складають прогностично несприятливу групу – у них закінчена ступінь міопії буває дуже великою. У віці 7-18 років, міопія раз з’явившись, має тенденцію до прогресування, особливо у перші 4 роки після початку.  В період 18-45 років у більшості людей міопія залишається постійною, у частини з них після 30 років вона незначно знижується, а у невеликий частині – продовжує збільшуватись, при цьому періоди прогресування (</w:t>
            </w:r>
            <w:proofErr w:type="spellStart"/>
            <w:r w:rsidRPr="00D97F8C">
              <w:rPr>
                <w:rFonts w:ascii="Times New Roman" w:hAnsi="Times New Roman" w:cs="Times New Roman"/>
                <w:sz w:val="24"/>
                <w:szCs w:val="24"/>
              </w:rPr>
              <w:t>„скачки”</w:t>
            </w:r>
            <w:proofErr w:type="spellEnd"/>
            <w:r w:rsidRPr="00D97F8C">
              <w:rPr>
                <w:rFonts w:ascii="Times New Roman" w:hAnsi="Times New Roman" w:cs="Times New Roman"/>
                <w:sz w:val="24"/>
                <w:szCs w:val="24"/>
              </w:rPr>
              <w:t xml:space="preserve">) змінюються періодами стабільності. Ці </w:t>
            </w:r>
            <w:proofErr w:type="spellStart"/>
            <w:r w:rsidRPr="00D97F8C">
              <w:rPr>
                <w:rFonts w:ascii="Times New Roman" w:hAnsi="Times New Roman" w:cs="Times New Roman"/>
                <w:sz w:val="24"/>
                <w:szCs w:val="24"/>
              </w:rPr>
              <w:t>„скачки”</w:t>
            </w:r>
            <w:proofErr w:type="spellEnd"/>
            <w:r w:rsidRPr="00D97F8C">
              <w:rPr>
                <w:rFonts w:ascii="Times New Roman" w:hAnsi="Times New Roman" w:cs="Times New Roman"/>
                <w:sz w:val="24"/>
                <w:szCs w:val="24"/>
              </w:rPr>
              <w:t xml:space="preserve"> нерідко приводять до ускладнень. Вік 45-60 років – розвивається </w:t>
            </w:r>
            <w:proofErr w:type="spellStart"/>
            <w:r w:rsidRPr="00D97F8C">
              <w:rPr>
                <w:rFonts w:ascii="Times New Roman" w:hAnsi="Times New Roman" w:cs="Times New Roman"/>
                <w:sz w:val="24"/>
                <w:szCs w:val="24"/>
              </w:rPr>
              <w:t>пресбіопія</w:t>
            </w:r>
            <w:proofErr w:type="spellEnd"/>
            <w:r w:rsidRPr="00D97F8C">
              <w:rPr>
                <w:rFonts w:ascii="Times New Roman" w:hAnsi="Times New Roman" w:cs="Times New Roman"/>
                <w:sz w:val="24"/>
                <w:szCs w:val="24"/>
              </w:rPr>
              <w:t xml:space="preserve">, яку </w:t>
            </w:r>
            <w:proofErr w:type="spellStart"/>
            <w:r w:rsidRPr="00D97F8C">
              <w:rPr>
                <w:rFonts w:ascii="Times New Roman" w:hAnsi="Times New Roman" w:cs="Times New Roman"/>
                <w:sz w:val="24"/>
                <w:szCs w:val="24"/>
              </w:rPr>
              <w:t>міопи</w:t>
            </w:r>
            <w:proofErr w:type="spellEnd"/>
            <w:r w:rsidRPr="00D97F8C">
              <w:rPr>
                <w:rFonts w:ascii="Times New Roman" w:hAnsi="Times New Roman" w:cs="Times New Roman"/>
                <w:sz w:val="24"/>
                <w:szCs w:val="24"/>
              </w:rPr>
              <w:t xml:space="preserve">  відчувають значно пізніше, міопія може незначно зменшуватися, а у деяких наступає нова хвиля прогресування. Декомпенсація міопії супроводжується:  зниженням зору без корекції, прогресуванням міопії, </w:t>
            </w:r>
            <w:proofErr w:type="spellStart"/>
            <w:r w:rsidRPr="00D97F8C">
              <w:rPr>
                <w:rFonts w:ascii="Times New Roman" w:hAnsi="Times New Roman" w:cs="Times New Roman"/>
                <w:sz w:val="24"/>
                <w:szCs w:val="24"/>
              </w:rPr>
              <w:t>астенопічними</w:t>
            </w:r>
            <w:proofErr w:type="spellEnd"/>
            <w:r w:rsidRPr="00D97F8C">
              <w:rPr>
                <w:rFonts w:ascii="Times New Roman" w:hAnsi="Times New Roman" w:cs="Times New Roman"/>
                <w:sz w:val="24"/>
                <w:szCs w:val="24"/>
              </w:rPr>
              <w:t xml:space="preserve"> болями, розбіжною косоокістю. Міопію поділяють на 3 ступені: 1 </w:t>
            </w:r>
            <w:r w:rsidRPr="00D97F8C">
              <w:rPr>
                <w:rFonts w:ascii="Times New Roman" w:hAnsi="Times New Roman" w:cs="Times New Roman"/>
                <w:sz w:val="24"/>
                <w:szCs w:val="24"/>
              </w:rPr>
              <w:lastRenderedPageBreak/>
              <w:t xml:space="preserve">ступінь – слабка, до 3 </w:t>
            </w:r>
            <w:proofErr w:type="spellStart"/>
            <w:r w:rsidRPr="00D97F8C">
              <w:rPr>
                <w:rFonts w:ascii="Times New Roman" w:hAnsi="Times New Roman" w:cs="Times New Roman"/>
                <w:sz w:val="24"/>
                <w:szCs w:val="24"/>
              </w:rPr>
              <w:t>дптр</w:t>
            </w:r>
            <w:proofErr w:type="spellEnd"/>
            <w:r w:rsidRPr="00D97F8C">
              <w:rPr>
                <w:rFonts w:ascii="Times New Roman" w:hAnsi="Times New Roman" w:cs="Times New Roman"/>
                <w:sz w:val="24"/>
                <w:szCs w:val="24"/>
              </w:rPr>
              <w:t xml:space="preserve">; 2 ступінь – середня, до 6 </w:t>
            </w:r>
            <w:proofErr w:type="spellStart"/>
            <w:r w:rsidRPr="00D97F8C">
              <w:rPr>
                <w:rFonts w:ascii="Times New Roman" w:hAnsi="Times New Roman" w:cs="Times New Roman"/>
                <w:sz w:val="24"/>
                <w:szCs w:val="24"/>
              </w:rPr>
              <w:t>дптр</w:t>
            </w:r>
            <w:proofErr w:type="spellEnd"/>
            <w:r w:rsidRPr="00D97F8C">
              <w:rPr>
                <w:rFonts w:ascii="Times New Roman" w:hAnsi="Times New Roman" w:cs="Times New Roman"/>
                <w:sz w:val="24"/>
                <w:szCs w:val="24"/>
              </w:rPr>
              <w:t xml:space="preserve">; 3 ступінь – висока, більше 6 </w:t>
            </w:r>
            <w:proofErr w:type="spellStart"/>
            <w:r w:rsidRPr="00D97F8C">
              <w:rPr>
                <w:rFonts w:ascii="Times New Roman" w:hAnsi="Times New Roman" w:cs="Times New Roman"/>
                <w:sz w:val="24"/>
                <w:szCs w:val="24"/>
              </w:rPr>
              <w:t>дптр</w:t>
            </w:r>
            <w:proofErr w:type="spellEnd"/>
            <w:r w:rsidRPr="00D97F8C">
              <w:rPr>
                <w:rFonts w:ascii="Times New Roman" w:hAnsi="Times New Roman" w:cs="Times New Roman"/>
                <w:sz w:val="24"/>
                <w:szCs w:val="24"/>
              </w:rPr>
              <w:t>. Прогресування міопії приводить до розвитку ускладнень – дистрофічних змін на очному дні.</w:t>
            </w:r>
          </w:p>
          <w:p w:rsidR="00B825CD" w:rsidRPr="00B825CD" w:rsidRDefault="00B825CD" w:rsidP="00B825CD">
            <w:pPr>
              <w:rPr>
                <w:rFonts w:ascii="Times New Roman" w:eastAsia="Times New Roman" w:hAnsi="Times New Roman" w:cs="Times New Roman"/>
                <w:sz w:val="24"/>
                <w:szCs w:val="24"/>
                <w:u w:val="single"/>
                <w:lang w:eastAsia="ru-RU"/>
              </w:rPr>
            </w:pPr>
            <w:r w:rsidRPr="00B825CD">
              <w:rPr>
                <w:rFonts w:ascii="Times New Roman" w:eastAsia="Times New Roman" w:hAnsi="Times New Roman" w:cs="Times New Roman"/>
                <w:sz w:val="24"/>
                <w:szCs w:val="24"/>
                <w:u w:val="single"/>
                <w:lang w:eastAsia="ru-RU"/>
              </w:rPr>
              <w:t>Обстеження:</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1. </w:t>
            </w:r>
            <w:proofErr w:type="spellStart"/>
            <w:r w:rsidRPr="00B825CD">
              <w:rPr>
                <w:rFonts w:ascii="Times New Roman" w:eastAsia="Times New Roman" w:hAnsi="Times New Roman" w:cs="Times New Roman"/>
                <w:sz w:val="24"/>
                <w:szCs w:val="24"/>
                <w:lang w:eastAsia="ru-RU"/>
              </w:rPr>
              <w:t>Візометрія</w:t>
            </w:r>
            <w:proofErr w:type="spellEnd"/>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2. </w:t>
            </w:r>
            <w:proofErr w:type="spellStart"/>
            <w:r w:rsidRPr="00B825CD">
              <w:rPr>
                <w:rFonts w:ascii="Times New Roman" w:eastAsia="Times New Roman" w:hAnsi="Times New Roman" w:cs="Times New Roman"/>
                <w:sz w:val="24"/>
                <w:szCs w:val="24"/>
                <w:lang w:eastAsia="ru-RU"/>
              </w:rPr>
              <w:t>Периметрія</w:t>
            </w:r>
            <w:proofErr w:type="spellEnd"/>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3. Скіаскопія </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4. </w:t>
            </w:r>
            <w:proofErr w:type="spellStart"/>
            <w:r w:rsidRPr="00B825CD">
              <w:rPr>
                <w:rFonts w:ascii="Times New Roman" w:eastAsia="Times New Roman" w:hAnsi="Times New Roman" w:cs="Times New Roman"/>
                <w:sz w:val="24"/>
                <w:szCs w:val="24"/>
                <w:lang w:eastAsia="ru-RU"/>
              </w:rPr>
              <w:t>Рефрактометрія</w:t>
            </w:r>
            <w:proofErr w:type="spellEnd"/>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5. Офтальмометрія</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6. Офтальмоскопія</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7. </w:t>
            </w:r>
            <w:proofErr w:type="spellStart"/>
            <w:r w:rsidRPr="00B825CD">
              <w:rPr>
                <w:rFonts w:ascii="Times New Roman" w:eastAsia="Times New Roman" w:hAnsi="Times New Roman" w:cs="Times New Roman"/>
                <w:sz w:val="24"/>
                <w:szCs w:val="24"/>
                <w:lang w:eastAsia="ru-RU"/>
              </w:rPr>
              <w:t>Ехографія</w:t>
            </w:r>
            <w:proofErr w:type="spellEnd"/>
          </w:p>
          <w:p w:rsidR="00B825CD" w:rsidRPr="00B825CD" w:rsidRDefault="00B825CD" w:rsidP="00B825CD">
            <w:pPr>
              <w:rPr>
                <w:rFonts w:ascii="Times New Roman" w:eastAsia="Times New Roman" w:hAnsi="Times New Roman" w:cs="Times New Roman"/>
                <w:sz w:val="24"/>
                <w:szCs w:val="24"/>
                <w:u w:val="single"/>
                <w:lang w:eastAsia="ru-RU"/>
              </w:rPr>
            </w:pPr>
            <w:r w:rsidRPr="00B825CD">
              <w:rPr>
                <w:rFonts w:ascii="Times New Roman" w:eastAsia="Times New Roman" w:hAnsi="Times New Roman" w:cs="Times New Roman"/>
                <w:sz w:val="24"/>
                <w:szCs w:val="24"/>
                <w:u w:val="single"/>
                <w:lang w:eastAsia="ru-RU"/>
              </w:rPr>
              <w:t>Обов’язкові лабораторні дослідження:</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Не потрібні.</w:t>
            </w:r>
          </w:p>
          <w:p w:rsidR="00B825CD" w:rsidRPr="00B825CD" w:rsidRDefault="00B825CD" w:rsidP="00B825CD">
            <w:pPr>
              <w:rPr>
                <w:rFonts w:ascii="Times New Roman" w:eastAsia="Times New Roman" w:hAnsi="Times New Roman" w:cs="Times New Roman"/>
                <w:sz w:val="24"/>
                <w:szCs w:val="24"/>
                <w:u w:val="single"/>
                <w:lang w:eastAsia="ru-RU"/>
              </w:rPr>
            </w:pPr>
            <w:r w:rsidRPr="00B825CD">
              <w:rPr>
                <w:rFonts w:ascii="Times New Roman" w:eastAsia="Times New Roman" w:hAnsi="Times New Roman" w:cs="Times New Roman"/>
                <w:sz w:val="24"/>
                <w:szCs w:val="24"/>
                <w:u w:val="single"/>
                <w:lang w:eastAsia="ru-RU"/>
              </w:rPr>
              <w:t>Консультації спеціалістів за показаннями:</w:t>
            </w:r>
          </w:p>
          <w:p w:rsidR="0095557A"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Терапевта або педіатра</w:t>
            </w:r>
            <w:r>
              <w:rPr>
                <w:rFonts w:ascii="Times New Roman" w:eastAsia="Times New Roman" w:hAnsi="Times New Roman" w:cs="Times New Roman"/>
                <w:sz w:val="24"/>
                <w:szCs w:val="24"/>
                <w:lang w:eastAsia="ru-RU"/>
              </w:rPr>
              <w:t>.</w:t>
            </w:r>
          </w:p>
        </w:tc>
        <w:tc>
          <w:tcPr>
            <w:tcW w:w="1649" w:type="dxa"/>
          </w:tcPr>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p w:rsidR="0095557A" w:rsidRPr="00C6610E" w:rsidRDefault="0095557A" w:rsidP="00076468">
            <w:pPr>
              <w:tabs>
                <w:tab w:val="left" w:pos="426"/>
              </w:tabs>
              <w:rPr>
                <w:rFonts w:ascii="Times New Roman" w:hAnsi="Times New Roman" w:cs="Times New Roman"/>
                <w:sz w:val="24"/>
                <w:szCs w:val="24"/>
              </w:rPr>
            </w:pPr>
          </w:p>
        </w:tc>
        <w:tc>
          <w:tcPr>
            <w:tcW w:w="1417"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Лікар-</w:t>
            </w:r>
            <w:r>
              <w:rPr>
                <w:rFonts w:ascii="Times New Roman" w:hAnsi="Times New Roman" w:cs="Times New Roman"/>
                <w:sz w:val="24"/>
                <w:szCs w:val="24"/>
              </w:rPr>
              <w:t>офтальмолог</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П.І.Б.</w:t>
            </w:r>
          </w:p>
          <w:p w:rsidR="0095557A" w:rsidRPr="00C6610E" w:rsidRDefault="0095557A" w:rsidP="00076468">
            <w:pPr>
              <w:tabs>
                <w:tab w:val="left" w:pos="426"/>
              </w:tabs>
              <w:jc w:val="both"/>
              <w:rPr>
                <w:rFonts w:ascii="Times New Roman" w:hAnsi="Times New Roman" w:cs="Times New Roman"/>
                <w:sz w:val="24"/>
                <w:szCs w:val="24"/>
              </w:rPr>
            </w:pPr>
            <w:proofErr w:type="spellStart"/>
            <w:r w:rsidRPr="00C6610E">
              <w:rPr>
                <w:rFonts w:ascii="Times New Roman" w:hAnsi="Times New Roman" w:cs="Times New Roman"/>
                <w:sz w:val="24"/>
                <w:szCs w:val="24"/>
              </w:rPr>
              <w:t>каб</w:t>
            </w:r>
            <w:proofErr w:type="spellEnd"/>
            <w:r w:rsidRPr="00C6610E">
              <w:rPr>
                <w:rFonts w:ascii="Times New Roman" w:hAnsi="Times New Roman" w:cs="Times New Roman"/>
                <w:sz w:val="24"/>
                <w:szCs w:val="24"/>
              </w:rPr>
              <w:t>.</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тел.</w:t>
            </w:r>
          </w:p>
          <w:p w:rsidR="0095557A" w:rsidRPr="00C6610E" w:rsidRDefault="0095557A" w:rsidP="00076468">
            <w:pPr>
              <w:tabs>
                <w:tab w:val="left" w:pos="426"/>
              </w:tabs>
              <w:jc w:val="both"/>
              <w:rPr>
                <w:rFonts w:ascii="Times New Roman" w:hAnsi="Times New Roman" w:cs="Times New Roman"/>
                <w:sz w:val="24"/>
                <w:szCs w:val="24"/>
              </w:rPr>
            </w:pPr>
          </w:p>
        </w:tc>
        <w:tc>
          <w:tcPr>
            <w:tcW w:w="1667" w:type="dxa"/>
          </w:tcPr>
          <w:p w:rsidR="0095557A" w:rsidRPr="00C6610E" w:rsidRDefault="0095557A"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Вчасно поставлений діагноз. Вчасно розпочато лікування.</w:t>
            </w:r>
          </w:p>
        </w:tc>
      </w:tr>
      <w:tr w:rsidR="0095557A" w:rsidRPr="00C6610E" w:rsidTr="00076468">
        <w:tc>
          <w:tcPr>
            <w:tcW w:w="1668"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lastRenderedPageBreak/>
              <w:t>Лікування</w:t>
            </w:r>
          </w:p>
        </w:tc>
        <w:tc>
          <w:tcPr>
            <w:tcW w:w="3454" w:type="dxa"/>
          </w:tcPr>
          <w:p w:rsidR="00B825CD" w:rsidRPr="00B825CD" w:rsidRDefault="00B825CD" w:rsidP="00B825CD">
            <w:pPr>
              <w:tabs>
                <w:tab w:val="left" w:pos="459"/>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Загальні правила призначення корекції при міопії</w:t>
            </w:r>
          </w:p>
          <w:p w:rsidR="00B825CD" w:rsidRPr="00B825CD" w:rsidRDefault="00B825CD" w:rsidP="00B825CD">
            <w:pPr>
              <w:tabs>
                <w:tab w:val="left" w:pos="459"/>
              </w:tabs>
              <w:rPr>
                <w:rFonts w:ascii="Times New Roman" w:eastAsia="Times New Roman" w:hAnsi="Times New Roman" w:cs="Times New Roman"/>
                <w:b/>
                <w:sz w:val="24"/>
                <w:szCs w:val="24"/>
                <w:lang w:eastAsia="ru-RU"/>
              </w:rPr>
            </w:pPr>
          </w:p>
          <w:p w:rsidR="00B825CD" w:rsidRPr="00B825CD" w:rsidRDefault="00B825CD" w:rsidP="00B825CD">
            <w:pPr>
              <w:tabs>
                <w:tab w:val="left" w:pos="317"/>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Низького або середнього ступеню:</w:t>
            </w:r>
          </w:p>
          <w:p w:rsidR="00B825CD" w:rsidRPr="00B825CD" w:rsidRDefault="00B825CD" w:rsidP="00B825CD">
            <w:pPr>
              <w:numPr>
                <w:ilvl w:val="0"/>
                <w:numId w:val="6"/>
              </w:numPr>
              <w:tabs>
                <w:tab w:val="left" w:pos="317"/>
              </w:tabs>
              <w:ind w:left="0" w:firstLine="0"/>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при ослабленій акомодації </w:t>
            </w:r>
          </w:p>
          <w:p w:rsidR="00B825CD" w:rsidRPr="00B825CD" w:rsidRDefault="00B825CD" w:rsidP="00B825CD">
            <w:pPr>
              <w:numPr>
                <w:ilvl w:val="0"/>
                <w:numId w:val="6"/>
              </w:numPr>
              <w:tabs>
                <w:tab w:val="left" w:pos="317"/>
              </w:tabs>
              <w:ind w:left="0" w:firstLine="0"/>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при нормальній акомодації</w:t>
            </w:r>
          </w:p>
          <w:p w:rsidR="00B825CD" w:rsidRPr="00B825CD" w:rsidRDefault="00B825CD" w:rsidP="00B825CD">
            <w:pPr>
              <w:tabs>
                <w:tab w:val="left" w:pos="317"/>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Високого ступеню:</w:t>
            </w:r>
          </w:p>
          <w:p w:rsidR="00B825CD" w:rsidRPr="00B825CD" w:rsidRDefault="00B825CD" w:rsidP="00B825CD">
            <w:pPr>
              <w:tabs>
                <w:tab w:val="left" w:pos="317"/>
                <w:tab w:val="num" w:pos="720"/>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1. добре корегується окулярами</w:t>
            </w:r>
          </w:p>
          <w:p w:rsidR="00B825CD" w:rsidRDefault="00B825CD" w:rsidP="00B825CD">
            <w:pPr>
              <w:tabs>
                <w:tab w:val="left" w:pos="317"/>
                <w:tab w:val="left" w:pos="459"/>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2. погано корегується окулярами</w:t>
            </w:r>
          </w:p>
          <w:p w:rsidR="00B825CD" w:rsidRDefault="00B825CD" w:rsidP="00B825CD">
            <w:pPr>
              <w:tabs>
                <w:tab w:val="left" w:pos="317"/>
                <w:tab w:val="left" w:pos="459"/>
              </w:tabs>
              <w:rPr>
                <w:rFonts w:ascii="Times New Roman" w:eastAsia="Times New Roman" w:hAnsi="Times New Roman" w:cs="Times New Roman"/>
                <w:sz w:val="24"/>
                <w:szCs w:val="24"/>
                <w:lang w:eastAsia="ru-RU"/>
              </w:rPr>
            </w:pP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Повна корекція для далини, більш слабі лінзи  на 1-3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для роботи на близькій відстані</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постійна і як правило повна корекція</w:t>
            </w:r>
          </w:p>
          <w:p w:rsidR="00B825CD"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постійна, силу лінз для далини і для роботи визначають в залежності від переноси мості</w:t>
            </w:r>
          </w:p>
          <w:p w:rsidR="00B825CD" w:rsidRDefault="00B825CD" w:rsidP="00B825CD">
            <w:pPr>
              <w:tabs>
                <w:tab w:val="left" w:pos="317"/>
                <w:tab w:val="left" w:pos="459"/>
              </w:tabs>
              <w:rPr>
                <w:rFonts w:ascii="Times New Roman" w:eastAsia="Times New Roman" w:hAnsi="Times New Roman" w:cs="Times New Roman"/>
                <w:sz w:val="28"/>
                <w:szCs w:val="20"/>
                <w:lang w:eastAsia="ru-RU"/>
              </w:rPr>
            </w:pPr>
            <w:r w:rsidRPr="00B825CD">
              <w:rPr>
                <w:rFonts w:ascii="Times New Roman" w:eastAsia="Times New Roman" w:hAnsi="Times New Roman" w:cs="Times New Roman"/>
                <w:sz w:val="24"/>
                <w:szCs w:val="24"/>
                <w:lang w:eastAsia="ru-RU"/>
              </w:rPr>
              <w:t>вирішення питання про контактну корекцію</w:t>
            </w:r>
            <w:r>
              <w:rPr>
                <w:rFonts w:ascii="Times New Roman" w:eastAsia="Times New Roman" w:hAnsi="Times New Roman" w:cs="Times New Roman"/>
                <w:sz w:val="28"/>
                <w:szCs w:val="20"/>
                <w:lang w:eastAsia="ru-RU"/>
              </w:rPr>
              <w:t>.</w:t>
            </w:r>
          </w:p>
          <w:p w:rsidR="00B825CD" w:rsidRPr="00B825CD" w:rsidRDefault="00B825CD" w:rsidP="00B825CD">
            <w:pPr>
              <w:tabs>
                <w:tab w:val="left" w:pos="317"/>
                <w:tab w:val="left" w:pos="459"/>
              </w:tabs>
              <w:rPr>
                <w:rFonts w:ascii="Times New Roman" w:eastAsia="Times New Roman" w:hAnsi="Times New Roman" w:cs="Times New Roman"/>
                <w:sz w:val="24"/>
                <w:szCs w:val="24"/>
                <w:lang w:eastAsia="ru-RU"/>
              </w:rPr>
            </w:pPr>
          </w:p>
          <w:p w:rsidR="00B825CD" w:rsidRPr="00B825CD" w:rsidRDefault="00B825CD" w:rsidP="00B825CD">
            <w:pPr>
              <w:tabs>
                <w:tab w:val="left" w:pos="459"/>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У віці 1-3 роки – міопія, як правило, вроджена, її коригують якщо вона високого ступеню (5,0-6,0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неповністю, так як по мірі  росту дитини, вона трохи зменшиться. Дошкільний вік (3-7 років) – міопію треба </w:t>
            </w:r>
            <w:r w:rsidRPr="00B825CD">
              <w:rPr>
                <w:rFonts w:ascii="Times New Roman" w:eastAsia="Times New Roman" w:hAnsi="Times New Roman" w:cs="Times New Roman"/>
                <w:sz w:val="24"/>
                <w:szCs w:val="24"/>
                <w:lang w:eastAsia="ru-RU"/>
              </w:rPr>
              <w:lastRenderedPageBreak/>
              <w:t xml:space="preserve">коригувати, якщо вона більш 1,0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і зниження зору без корекції до 0,4. Вже до школи проводять диференційовану корекцію – окуляри для близької відстані призначають менше  на 1,25 – 2,5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Принцип корекції міопії – розвантажити акомодацію, тому аметропію повністю не коригують: міопію до 1,0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w:t>
            </w:r>
            <w:proofErr w:type="spellStart"/>
            <w:r w:rsidRPr="00B825CD">
              <w:rPr>
                <w:rFonts w:ascii="Times New Roman" w:eastAsia="Times New Roman" w:hAnsi="Times New Roman" w:cs="Times New Roman"/>
                <w:sz w:val="24"/>
                <w:szCs w:val="24"/>
                <w:lang w:eastAsia="ru-RU"/>
              </w:rPr>
              <w:t>-не</w:t>
            </w:r>
            <w:proofErr w:type="spellEnd"/>
            <w:r w:rsidRPr="00B825CD">
              <w:rPr>
                <w:rFonts w:ascii="Times New Roman" w:eastAsia="Times New Roman" w:hAnsi="Times New Roman" w:cs="Times New Roman"/>
                <w:sz w:val="24"/>
                <w:szCs w:val="24"/>
                <w:lang w:eastAsia="ru-RU"/>
              </w:rPr>
              <w:t xml:space="preserve"> коригують; </w:t>
            </w:r>
            <w:proofErr w:type="spellStart"/>
            <w:r w:rsidRPr="00B825CD">
              <w:rPr>
                <w:rFonts w:ascii="Times New Roman" w:eastAsia="Times New Roman" w:hAnsi="Times New Roman" w:cs="Times New Roman"/>
                <w:sz w:val="24"/>
                <w:szCs w:val="24"/>
                <w:lang w:eastAsia="ru-RU"/>
              </w:rPr>
              <w:t>показаннямм</w:t>
            </w:r>
            <w:proofErr w:type="spellEnd"/>
            <w:r w:rsidRPr="00B825CD">
              <w:rPr>
                <w:rFonts w:ascii="Times New Roman" w:eastAsia="Times New Roman" w:hAnsi="Times New Roman" w:cs="Times New Roman"/>
                <w:sz w:val="24"/>
                <w:szCs w:val="24"/>
                <w:lang w:eastAsia="ru-RU"/>
              </w:rPr>
              <w:t xml:space="preserve"> до призначення перших окулярів є зниження зору на кращому оці до 0,5; при міопії 1,0-3,0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 призначають окуляри тільки для далини, щоб гострота зору була при обох відкритих очах  0,8, читати і писати рекомендується без окулярів; при міопії більше 3,0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 призначають дві пари окулярів або </w:t>
            </w:r>
            <w:proofErr w:type="spellStart"/>
            <w:r w:rsidRPr="00B825CD">
              <w:rPr>
                <w:rFonts w:ascii="Times New Roman" w:eastAsia="Times New Roman" w:hAnsi="Times New Roman" w:cs="Times New Roman"/>
                <w:sz w:val="24"/>
                <w:szCs w:val="24"/>
                <w:lang w:eastAsia="ru-RU"/>
              </w:rPr>
              <w:t>біфокальні</w:t>
            </w:r>
            <w:proofErr w:type="spellEnd"/>
            <w:r w:rsidRPr="00B825CD">
              <w:rPr>
                <w:rFonts w:ascii="Times New Roman" w:eastAsia="Times New Roman" w:hAnsi="Times New Roman" w:cs="Times New Roman"/>
                <w:sz w:val="24"/>
                <w:szCs w:val="24"/>
                <w:lang w:eastAsia="ru-RU"/>
              </w:rPr>
              <w:t xml:space="preserve"> для  постійного користування з добавкою для </w:t>
            </w:r>
            <w:proofErr w:type="spellStart"/>
            <w:r w:rsidRPr="00B825CD">
              <w:rPr>
                <w:rFonts w:ascii="Times New Roman" w:eastAsia="Times New Roman" w:hAnsi="Times New Roman" w:cs="Times New Roman"/>
                <w:sz w:val="24"/>
                <w:szCs w:val="24"/>
                <w:lang w:eastAsia="ru-RU"/>
              </w:rPr>
              <w:t>близі</w:t>
            </w:r>
            <w:proofErr w:type="spellEnd"/>
            <w:r w:rsidRPr="00B825CD">
              <w:rPr>
                <w:rFonts w:ascii="Times New Roman" w:eastAsia="Times New Roman" w:hAnsi="Times New Roman" w:cs="Times New Roman"/>
                <w:sz w:val="24"/>
                <w:szCs w:val="24"/>
                <w:lang w:eastAsia="ru-RU"/>
              </w:rPr>
              <w:t xml:space="preserve"> +1,5 - +2,5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при міопії більше 6,0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призначають звичайно більш слабкі окуляри в залежності від переносі мості; призначення других  окулярів або </w:t>
            </w:r>
            <w:proofErr w:type="spellStart"/>
            <w:r w:rsidRPr="00B825CD">
              <w:rPr>
                <w:rFonts w:ascii="Times New Roman" w:eastAsia="Times New Roman" w:hAnsi="Times New Roman" w:cs="Times New Roman"/>
                <w:sz w:val="24"/>
                <w:szCs w:val="24"/>
                <w:lang w:eastAsia="ru-RU"/>
              </w:rPr>
              <w:t>біфокалів</w:t>
            </w:r>
            <w:proofErr w:type="spellEnd"/>
            <w:r w:rsidRPr="00B825CD">
              <w:rPr>
                <w:rFonts w:ascii="Times New Roman" w:eastAsia="Times New Roman" w:hAnsi="Times New Roman" w:cs="Times New Roman"/>
                <w:sz w:val="24"/>
                <w:szCs w:val="24"/>
                <w:lang w:eastAsia="ru-RU"/>
              </w:rPr>
              <w:t xml:space="preserve"> залежить від того, наскільки призначенні окуляри для далини слабші від оптимальної по гостроті зору корекції, або призначають контактну корекцію. Хірургічну корекцію до 18 років не призначають, але можливе проведення операції при однобічній і несиметричній міопії при різниці у рефракції в 4,0 і більше </w:t>
            </w:r>
            <w:proofErr w:type="spellStart"/>
            <w:r w:rsidRPr="00B825CD">
              <w:rPr>
                <w:rFonts w:ascii="Times New Roman" w:eastAsia="Times New Roman" w:hAnsi="Times New Roman" w:cs="Times New Roman"/>
                <w:sz w:val="24"/>
                <w:szCs w:val="24"/>
                <w:lang w:eastAsia="ru-RU"/>
              </w:rPr>
              <w:t>дптр</w:t>
            </w:r>
            <w:proofErr w:type="spellEnd"/>
            <w:r w:rsidRPr="00B825CD">
              <w:rPr>
                <w:rFonts w:ascii="Times New Roman" w:eastAsia="Times New Roman" w:hAnsi="Times New Roman" w:cs="Times New Roman"/>
                <w:sz w:val="24"/>
                <w:szCs w:val="24"/>
                <w:lang w:eastAsia="ru-RU"/>
              </w:rPr>
              <w:t xml:space="preserve"> на гіршому оці. У віці 18-22 роки, якщо міопія стаціонарна, призначають одні окуляри з повною корекцією для постійного користування, якими користуються і для читання.</w:t>
            </w:r>
          </w:p>
          <w:p w:rsidR="00B825CD" w:rsidRPr="00B825CD" w:rsidRDefault="00B825CD" w:rsidP="00B825CD">
            <w:pPr>
              <w:tabs>
                <w:tab w:val="left" w:pos="459"/>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Показанням до </w:t>
            </w:r>
            <w:proofErr w:type="spellStart"/>
            <w:r w:rsidRPr="00B825CD">
              <w:rPr>
                <w:rFonts w:ascii="Times New Roman" w:eastAsia="Times New Roman" w:hAnsi="Times New Roman" w:cs="Times New Roman"/>
                <w:sz w:val="24"/>
                <w:szCs w:val="24"/>
                <w:lang w:eastAsia="ru-RU"/>
              </w:rPr>
              <w:t>ексімерній</w:t>
            </w:r>
            <w:proofErr w:type="spellEnd"/>
            <w:r w:rsidRPr="00B825CD">
              <w:rPr>
                <w:rFonts w:ascii="Times New Roman" w:eastAsia="Times New Roman" w:hAnsi="Times New Roman" w:cs="Times New Roman"/>
                <w:sz w:val="24"/>
                <w:szCs w:val="24"/>
                <w:lang w:eastAsia="ru-RU"/>
              </w:rPr>
              <w:t xml:space="preserve"> хірургічній корекції:</w:t>
            </w:r>
            <w:r>
              <w:rPr>
                <w:rFonts w:ascii="Times New Roman" w:eastAsia="Times New Roman" w:hAnsi="Times New Roman" w:cs="Times New Roman"/>
                <w:sz w:val="24"/>
                <w:szCs w:val="24"/>
                <w:lang w:eastAsia="ru-RU"/>
              </w:rPr>
              <w:br/>
            </w:r>
            <w:r w:rsidRPr="00B825CD">
              <w:rPr>
                <w:rFonts w:ascii="Times New Roman" w:eastAsia="Times New Roman" w:hAnsi="Times New Roman" w:cs="Times New Roman"/>
                <w:sz w:val="24"/>
                <w:szCs w:val="24"/>
                <w:lang w:eastAsia="ru-RU"/>
              </w:rPr>
              <w:t xml:space="preserve">1.   міопія слабого ступеню – якщо за  характером  роботи </w:t>
            </w:r>
            <w:r w:rsidRPr="00B825CD">
              <w:rPr>
                <w:rFonts w:ascii="Times New Roman" w:eastAsia="Times New Roman" w:hAnsi="Times New Roman" w:cs="Times New Roman"/>
                <w:sz w:val="24"/>
                <w:szCs w:val="24"/>
                <w:lang w:eastAsia="ru-RU"/>
              </w:rPr>
              <w:lastRenderedPageBreak/>
              <w:t xml:space="preserve">людина не може         користуватись окулярами  </w:t>
            </w:r>
            <w:r w:rsidRPr="00B825CD">
              <w:rPr>
                <w:rFonts w:ascii="Times New Roman" w:eastAsia="Times New Roman" w:hAnsi="Times New Roman" w:cs="Times New Roman"/>
                <w:sz w:val="24"/>
                <w:szCs w:val="24"/>
                <w:lang w:eastAsia="ru-RU"/>
              </w:rPr>
              <w:tab/>
            </w:r>
          </w:p>
          <w:p w:rsidR="00B825CD" w:rsidRPr="00B825CD" w:rsidRDefault="00B825CD" w:rsidP="00B825CD">
            <w:pPr>
              <w:tabs>
                <w:tab w:val="num" w:pos="720"/>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міопія середнього ступеню, при якій зір без окулярів низький</w:t>
            </w:r>
          </w:p>
          <w:p w:rsidR="00B825CD" w:rsidRPr="00B825CD" w:rsidRDefault="00B825CD" w:rsidP="00B825CD">
            <w:pPr>
              <w:tabs>
                <w:tab w:val="num" w:pos="720"/>
              </w:tabs>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 xml:space="preserve">міопія високого  і дуже високого ступеню </w:t>
            </w:r>
          </w:p>
          <w:p w:rsidR="0095557A" w:rsidRPr="00B825CD" w:rsidRDefault="00B825CD" w:rsidP="00B825CD">
            <w:pPr>
              <w:rPr>
                <w:rFonts w:ascii="Times New Roman" w:eastAsia="Times New Roman" w:hAnsi="Times New Roman" w:cs="Times New Roman"/>
                <w:b/>
                <w:sz w:val="28"/>
                <w:szCs w:val="20"/>
                <w:lang w:eastAsia="ru-RU"/>
              </w:rPr>
            </w:pPr>
            <w:r w:rsidRPr="00B825CD">
              <w:rPr>
                <w:rFonts w:ascii="Times New Roman" w:eastAsia="Times New Roman" w:hAnsi="Times New Roman" w:cs="Times New Roman"/>
                <w:sz w:val="24"/>
                <w:szCs w:val="24"/>
                <w:lang w:eastAsia="ru-RU"/>
              </w:rPr>
              <w:t xml:space="preserve">При </w:t>
            </w:r>
            <w:proofErr w:type="spellStart"/>
            <w:r w:rsidRPr="00B825CD">
              <w:rPr>
                <w:rFonts w:ascii="Times New Roman" w:eastAsia="Times New Roman" w:hAnsi="Times New Roman" w:cs="Times New Roman"/>
                <w:sz w:val="24"/>
                <w:szCs w:val="24"/>
                <w:lang w:eastAsia="ru-RU"/>
              </w:rPr>
              <w:t>пресбіопії</w:t>
            </w:r>
            <w:proofErr w:type="spellEnd"/>
            <w:r w:rsidRPr="00B825CD">
              <w:rPr>
                <w:rFonts w:ascii="Times New Roman" w:eastAsia="Times New Roman" w:hAnsi="Times New Roman" w:cs="Times New Roman"/>
                <w:sz w:val="24"/>
                <w:szCs w:val="24"/>
                <w:lang w:eastAsia="ru-RU"/>
              </w:rPr>
              <w:t xml:space="preserve"> поступово зменшується сила </w:t>
            </w:r>
            <w:proofErr w:type="spellStart"/>
            <w:r w:rsidRPr="00B825CD">
              <w:rPr>
                <w:rFonts w:ascii="Times New Roman" w:eastAsia="Times New Roman" w:hAnsi="Times New Roman" w:cs="Times New Roman"/>
                <w:sz w:val="24"/>
                <w:szCs w:val="24"/>
                <w:lang w:eastAsia="ru-RU"/>
              </w:rPr>
              <w:t>коригуючих</w:t>
            </w:r>
            <w:proofErr w:type="spellEnd"/>
            <w:r w:rsidRPr="00B825CD">
              <w:rPr>
                <w:rFonts w:ascii="Times New Roman" w:eastAsia="Times New Roman" w:hAnsi="Times New Roman" w:cs="Times New Roman"/>
                <w:sz w:val="24"/>
                <w:szCs w:val="24"/>
                <w:lang w:eastAsia="ru-RU"/>
              </w:rPr>
              <w:t xml:space="preserve">  окулярів для роботи.</w:t>
            </w:r>
            <w:r w:rsidRPr="00B825CD">
              <w:rPr>
                <w:rFonts w:ascii="Times New Roman" w:eastAsia="Times New Roman" w:hAnsi="Times New Roman" w:cs="Times New Roman"/>
                <w:b/>
                <w:sz w:val="28"/>
                <w:szCs w:val="20"/>
                <w:lang w:eastAsia="ru-RU"/>
              </w:rPr>
              <w:t xml:space="preserve"> </w:t>
            </w:r>
          </w:p>
        </w:tc>
        <w:tc>
          <w:tcPr>
            <w:tcW w:w="1649" w:type="dxa"/>
          </w:tcPr>
          <w:p w:rsidR="0095557A" w:rsidRPr="00487063" w:rsidRDefault="0095557A" w:rsidP="00076468">
            <w:pPr>
              <w:tabs>
                <w:tab w:val="left" w:pos="426"/>
              </w:tabs>
              <w:rPr>
                <w:rFonts w:ascii="Times New Roman" w:hAnsi="Times New Roman" w:cs="Times New Roman"/>
                <w:sz w:val="24"/>
                <w:szCs w:val="24"/>
              </w:rPr>
            </w:pPr>
          </w:p>
        </w:tc>
        <w:tc>
          <w:tcPr>
            <w:tcW w:w="1417" w:type="dxa"/>
          </w:tcPr>
          <w:p w:rsidR="0095557A" w:rsidRPr="00C6610E" w:rsidRDefault="0095557A" w:rsidP="00076468">
            <w:pPr>
              <w:tabs>
                <w:tab w:val="left" w:pos="426"/>
              </w:tabs>
              <w:jc w:val="both"/>
              <w:rPr>
                <w:rFonts w:ascii="Times New Roman" w:hAnsi="Times New Roman" w:cs="Times New Roman"/>
                <w:sz w:val="24"/>
                <w:szCs w:val="24"/>
              </w:rPr>
            </w:pPr>
            <w:r>
              <w:rPr>
                <w:rFonts w:ascii="Times New Roman" w:hAnsi="Times New Roman" w:cs="Times New Roman"/>
                <w:sz w:val="24"/>
                <w:szCs w:val="24"/>
              </w:rPr>
              <w:t>Лікар-офтальмолог</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П.І.Б.</w:t>
            </w:r>
          </w:p>
          <w:p w:rsidR="0095557A" w:rsidRPr="00C6610E" w:rsidRDefault="0095557A" w:rsidP="00076468">
            <w:pPr>
              <w:tabs>
                <w:tab w:val="left" w:pos="426"/>
              </w:tabs>
              <w:jc w:val="both"/>
              <w:rPr>
                <w:rFonts w:ascii="Times New Roman" w:hAnsi="Times New Roman" w:cs="Times New Roman"/>
                <w:sz w:val="24"/>
                <w:szCs w:val="24"/>
              </w:rPr>
            </w:pPr>
            <w:proofErr w:type="spellStart"/>
            <w:r w:rsidRPr="00C6610E">
              <w:rPr>
                <w:rFonts w:ascii="Times New Roman" w:hAnsi="Times New Roman" w:cs="Times New Roman"/>
                <w:sz w:val="24"/>
                <w:szCs w:val="24"/>
              </w:rPr>
              <w:t>каб</w:t>
            </w:r>
            <w:proofErr w:type="spellEnd"/>
            <w:r w:rsidRPr="00C6610E">
              <w:rPr>
                <w:rFonts w:ascii="Times New Roman" w:hAnsi="Times New Roman" w:cs="Times New Roman"/>
                <w:sz w:val="24"/>
                <w:szCs w:val="24"/>
              </w:rPr>
              <w:t>.</w:t>
            </w:r>
          </w:p>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тел.</w:t>
            </w:r>
          </w:p>
        </w:tc>
        <w:tc>
          <w:tcPr>
            <w:tcW w:w="1667" w:type="dxa"/>
          </w:tcPr>
          <w:p w:rsidR="0095557A"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Підвищення гостроти зору, усунення косоокості, відновлення або збереження бінокулярного зору, підвищення зору</w:t>
            </w:r>
          </w:p>
        </w:tc>
      </w:tr>
      <w:tr w:rsidR="0095557A" w:rsidRPr="00C6610E" w:rsidTr="00076468">
        <w:tc>
          <w:tcPr>
            <w:tcW w:w="1668"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lastRenderedPageBreak/>
              <w:t>Реабілітація</w:t>
            </w:r>
          </w:p>
        </w:tc>
        <w:tc>
          <w:tcPr>
            <w:tcW w:w="3454" w:type="dxa"/>
          </w:tcPr>
          <w:p w:rsidR="00B825CD" w:rsidRPr="00B825CD" w:rsidRDefault="00B825CD" w:rsidP="00B825CD">
            <w:pPr>
              <w:rPr>
                <w:rFonts w:ascii="Times New Roman" w:eastAsia="Times New Roman" w:hAnsi="Times New Roman" w:cs="Times New Roman"/>
                <w:sz w:val="24"/>
                <w:szCs w:val="24"/>
                <w:u w:val="single"/>
                <w:lang w:eastAsia="ru-RU"/>
              </w:rPr>
            </w:pPr>
            <w:r w:rsidRPr="00B825CD">
              <w:rPr>
                <w:rFonts w:ascii="Times New Roman" w:eastAsia="Times New Roman" w:hAnsi="Times New Roman" w:cs="Times New Roman"/>
                <w:sz w:val="24"/>
                <w:szCs w:val="24"/>
                <w:u w:val="single"/>
                <w:lang w:eastAsia="ru-RU"/>
              </w:rPr>
              <w:t>Вимоги до дієтичних призначень і обмежень:</w:t>
            </w:r>
          </w:p>
          <w:p w:rsidR="0095557A" w:rsidRPr="00B825CD" w:rsidRDefault="00B825CD" w:rsidP="00B825CD">
            <w:pPr>
              <w:rPr>
                <w:rFonts w:ascii="Times New Roman" w:eastAsia="Times New Roman" w:hAnsi="Times New Roman" w:cs="Times New Roman"/>
                <w:sz w:val="28"/>
                <w:szCs w:val="20"/>
                <w:lang w:eastAsia="ru-RU"/>
              </w:rPr>
            </w:pPr>
            <w:r w:rsidRPr="00B825CD">
              <w:rPr>
                <w:rFonts w:ascii="Times New Roman" w:eastAsia="Times New Roman" w:hAnsi="Times New Roman" w:cs="Times New Roman"/>
                <w:sz w:val="24"/>
                <w:szCs w:val="24"/>
                <w:lang w:eastAsia="ru-RU"/>
              </w:rPr>
              <w:t>Немає</w:t>
            </w:r>
            <w:r w:rsidRPr="00B825CD">
              <w:rPr>
                <w:rFonts w:ascii="Times New Roman" w:eastAsia="Times New Roman" w:hAnsi="Times New Roman" w:cs="Times New Roman"/>
                <w:sz w:val="28"/>
                <w:szCs w:val="20"/>
                <w:lang w:eastAsia="ru-RU"/>
              </w:rPr>
              <w:t xml:space="preserve">  </w:t>
            </w:r>
          </w:p>
        </w:tc>
        <w:tc>
          <w:tcPr>
            <w:tcW w:w="1649" w:type="dxa"/>
          </w:tcPr>
          <w:p w:rsidR="0095557A" w:rsidRPr="00C6610E" w:rsidRDefault="0095557A" w:rsidP="00076468">
            <w:pPr>
              <w:tabs>
                <w:tab w:val="left" w:pos="426"/>
              </w:tabs>
              <w:rPr>
                <w:rFonts w:ascii="Times New Roman" w:hAnsi="Times New Roman" w:cs="Times New Roman"/>
                <w:sz w:val="24"/>
                <w:szCs w:val="24"/>
              </w:rPr>
            </w:pPr>
          </w:p>
        </w:tc>
        <w:tc>
          <w:tcPr>
            <w:tcW w:w="1417" w:type="dxa"/>
          </w:tcPr>
          <w:p w:rsidR="0095557A" w:rsidRPr="00C6610E" w:rsidRDefault="0095557A" w:rsidP="00076468">
            <w:pPr>
              <w:tabs>
                <w:tab w:val="left" w:pos="426"/>
              </w:tabs>
              <w:jc w:val="both"/>
              <w:rPr>
                <w:rFonts w:ascii="Times New Roman" w:hAnsi="Times New Roman" w:cs="Times New Roman"/>
                <w:sz w:val="24"/>
                <w:szCs w:val="24"/>
              </w:rPr>
            </w:pPr>
          </w:p>
        </w:tc>
        <w:tc>
          <w:tcPr>
            <w:tcW w:w="1667" w:type="dxa"/>
          </w:tcPr>
          <w:p w:rsidR="0095557A" w:rsidRPr="00C6610E" w:rsidRDefault="00B825CD" w:rsidP="00076468">
            <w:pPr>
              <w:tabs>
                <w:tab w:val="left" w:pos="426"/>
              </w:tabs>
              <w:rPr>
                <w:rFonts w:ascii="Times New Roman" w:hAnsi="Times New Roman" w:cs="Times New Roman"/>
                <w:sz w:val="24"/>
                <w:szCs w:val="24"/>
              </w:rPr>
            </w:pPr>
            <w:r w:rsidRPr="00C6610E">
              <w:rPr>
                <w:rFonts w:ascii="Times New Roman" w:hAnsi="Times New Roman" w:cs="Times New Roman"/>
                <w:sz w:val="24"/>
                <w:szCs w:val="24"/>
              </w:rPr>
              <w:t>Дотримання здорового способу життя.</w:t>
            </w:r>
          </w:p>
        </w:tc>
      </w:tr>
      <w:tr w:rsidR="0095557A" w:rsidRPr="00C6610E" w:rsidTr="00076468">
        <w:tc>
          <w:tcPr>
            <w:tcW w:w="1668" w:type="dxa"/>
          </w:tcPr>
          <w:p w:rsidR="0095557A" w:rsidRPr="00C6610E" w:rsidRDefault="0095557A" w:rsidP="00076468">
            <w:pPr>
              <w:tabs>
                <w:tab w:val="left" w:pos="426"/>
              </w:tabs>
              <w:jc w:val="both"/>
              <w:rPr>
                <w:rFonts w:ascii="Times New Roman" w:hAnsi="Times New Roman" w:cs="Times New Roman"/>
                <w:sz w:val="24"/>
                <w:szCs w:val="24"/>
              </w:rPr>
            </w:pPr>
            <w:r w:rsidRPr="00C6610E">
              <w:rPr>
                <w:rFonts w:ascii="Times New Roman" w:hAnsi="Times New Roman" w:cs="Times New Roman"/>
                <w:sz w:val="24"/>
                <w:szCs w:val="24"/>
              </w:rPr>
              <w:t>Профілактика</w:t>
            </w:r>
          </w:p>
        </w:tc>
        <w:tc>
          <w:tcPr>
            <w:tcW w:w="3454" w:type="dxa"/>
          </w:tcPr>
          <w:p w:rsidR="0095557A" w:rsidRPr="00B825CD" w:rsidRDefault="00B825CD" w:rsidP="00B825CD">
            <w:pPr>
              <w:rPr>
                <w:rFonts w:ascii="Times New Roman" w:eastAsia="Times New Roman" w:hAnsi="Times New Roman" w:cs="Times New Roman"/>
                <w:sz w:val="24"/>
                <w:szCs w:val="24"/>
                <w:lang w:eastAsia="ru-RU"/>
              </w:rPr>
            </w:pPr>
            <w:r w:rsidRPr="00B825CD">
              <w:rPr>
                <w:rFonts w:ascii="Times New Roman" w:eastAsia="Times New Roman" w:hAnsi="Times New Roman" w:cs="Times New Roman"/>
                <w:sz w:val="24"/>
                <w:szCs w:val="24"/>
                <w:lang w:eastAsia="ru-RU"/>
              </w:rPr>
              <w:t>Хворі непрацездатні  при хірургічній корекції – 1-2 тижні. Непрацездатність визначається швидкістю прогресування, дегенеративними змінами на очному дні, хірургічним лікуванням, необхідністю проведення подальшого амбулаторного лікування.  Диспансеризація.</w:t>
            </w:r>
          </w:p>
        </w:tc>
        <w:tc>
          <w:tcPr>
            <w:tcW w:w="1649" w:type="dxa"/>
          </w:tcPr>
          <w:p w:rsidR="0095557A" w:rsidRPr="00C6610E" w:rsidRDefault="0095557A" w:rsidP="00076468">
            <w:pPr>
              <w:tabs>
                <w:tab w:val="left" w:pos="426"/>
              </w:tabs>
              <w:rPr>
                <w:rFonts w:ascii="Times New Roman" w:hAnsi="Times New Roman" w:cs="Times New Roman"/>
                <w:sz w:val="24"/>
                <w:szCs w:val="24"/>
              </w:rPr>
            </w:pPr>
          </w:p>
        </w:tc>
        <w:tc>
          <w:tcPr>
            <w:tcW w:w="1417" w:type="dxa"/>
          </w:tcPr>
          <w:p w:rsidR="0095557A" w:rsidRPr="00C6610E" w:rsidRDefault="0095557A" w:rsidP="00076468">
            <w:pPr>
              <w:tabs>
                <w:tab w:val="left" w:pos="426"/>
              </w:tabs>
              <w:jc w:val="both"/>
              <w:rPr>
                <w:rFonts w:ascii="Times New Roman" w:hAnsi="Times New Roman" w:cs="Times New Roman"/>
                <w:sz w:val="24"/>
                <w:szCs w:val="24"/>
              </w:rPr>
            </w:pPr>
          </w:p>
        </w:tc>
        <w:tc>
          <w:tcPr>
            <w:tcW w:w="1667" w:type="dxa"/>
          </w:tcPr>
          <w:p w:rsidR="0095557A" w:rsidRPr="00C6610E" w:rsidRDefault="0095557A" w:rsidP="00076468">
            <w:pPr>
              <w:tabs>
                <w:tab w:val="left" w:pos="426"/>
              </w:tabs>
              <w:rPr>
                <w:rFonts w:ascii="Times New Roman" w:hAnsi="Times New Roman" w:cs="Times New Roman"/>
                <w:sz w:val="24"/>
                <w:szCs w:val="24"/>
              </w:rPr>
            </w:pPr>
          </w:p>
        </w:tc>
      </w:tr>
    </w:tbl>
    <w:p w:rsidR="00CC4487" w:rsidRDefault="00CC4487"/>
    <w:sectPr w:rsidR="00CC4487" w:rsidSect="00CD5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3A82"/>
    <w:multiLevelType w:val="hybridMultilevel"/>
    <w:tmpl w:val="D3748CA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nsid w:val="29665D8B"/>
    <w:multiLevelType w:val="hybridMultilevel"/>
    <w:tmpl w:val="E69A59BA"/>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
    <w:nsid w:val="3BD10C3D"/>
    <w:multiLevelType w:val="hybridMultilevel"/>
    <w:tmpl w:val="C9A2E9B4"/>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nsid w:val="3E0621A5"/>
    <w:multiLevelType w:val="multilevel"/>
    <w:tmpl w:val="8FE258E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644C0E"/>
    <w:multiLevelType w:val="hybridMultilevel"/>
    <w:tmpl w:val="9AF0536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E963BE4"/>
    <w:multiLevelType w:val="hybridMultilevel"/>
    <w:tmpl w:val="DD56C818"/>
    <w:lvl w:ilvl="0" w:tplc="1C205560">
      <w:start w:val="1"/>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557A"/>
    <w:rsid w:val="000009EB"/>
    <w:rsid w:val="000056F5"/>
    <w:rsid w:val="00012232"/>
    <w:rsid w:val="0001391E"/>
    <w:rsid w:val="00014C28"/>
    <w:rsid w:val="0001626F"/>
    <w:rsid w:val="00016363"/>
    <w:rsid w:val="000172A0"/>
    <w:rsid w:val="000179FC"/>
    <w:rsid w:val="00021C92"/>
    <w:rsid w:val="00023D1E"/>
    <w:rsid w:val="000265CD"/>
    <w:rsid w:val="00026A2F"/>
    <w:rsid w:val="00030804"/>
    <w:rsid w:val="000336DF"/>
    <w:rsid w:val="000456A2"/>
    <w:rsid w:val="0007077A"/>
    <w:rsid w:val="00076102"/>
    <w:rsid w:val="00081E7D"/>
    <w:rsid w:val="0009278B"/>
    <w:rsid w:val="000957B0"/>
    <w:rsid w:val="000972F5"/>
    <w:rsid w:val="000A0DA2"/>
    <w:rsid w:val="000A4BFA"/>
    <w:rsid w:val="000C0AD3"/>
    <w:rsid w:val="000D4465"/>
    <w:rsid w:val="000E2FF0"/>
    <w:rsid w:val="000E50F3"/>
    <w:rsid w:val="00100EB1"/>
    <w:rsid w:val="00110496"/>
    <w:rsid w:val="00111586"/>
    <w:rsid w:val="00117A6A"/>
    <w:rsid w:val="00133923"/>
    <w:rsid w:val="00140268"/>
    <w:rsid w:val="001419AF"/>
    <w:rsid w:val="0014752F"/>
    <w:rsid w:val="0015547A"/>
    <w:rsid w:val="001555AF"/>
    <w:rsid w:val="00165EF3"/>
    <w:rsid w:val="0017128F"/>
    <w:rsid w:val="00182CEF"/>
    <w:rsid w:val="001964B7"/>
    <w:rsid w:val="001A0E3E"/>
    <w:rsid w:val="001A16F2"/>
    <w:rsid w:val="001B1DF3"/>
    <w:rsid w:val="001C5E3B"/>
    <w:rsid w:val="001D5498"/>
    <w:rsid w:val="00202E91"/>
    <w:rsid w:val="0021398F"/>
    <w:rsid w:val="00230B09"/>
    <w:rsid w:val="0023618B"/>
    <w:rsid w:val="002748D3"/>
    <w:rsid w:val="00276306"/>
    <w:rsid w:val="00276DAD"/>
    <w:rsid w:val="00294D2D"/>
    <w:rsid w:val="002B6665"/>
    <w:rsid w:val="002C3910"/>
    <w:rsid w:val="002C50B1"/>
    <w:rsid w:val="002C58C1"/>
    <w:rsid w:val="002D7EA3"/>
    <w:rsid w:val="002E58AB"/>
    <w:rsid w:val="002F50F8"/>
    <w:rsid w:val="00310385"/>
    <w:rsid w:val="0031278E"/>
    <w:rsid w:val="00313D1F"/>
    <w:rsid w:val="00336541"/>
    <w:rsid w:val="00344460"/>
    <w:rsid w:val="00353AE5"/>
    <w:rsid w:val="003543A5"/>
    <w:rsid w:val="0036253B"/>
    <w:rsid w:val="00364C72"/>
    <w:rsid w:val="003716E1"/>
    <w:rsid w:val="003745FA"/>
    <w:rsid w:val="003836CC"/>
    <w:rsid w:val="00386AD2"/>
    <w:rsid w:val="003931B9"/>
    <w:rsid w:val="003A51C9"/>
    <w:rsid w:val="003A5AB9"/>
    <w:rsid w:val="003C337B"/>
    <w:rsid w:val="003F7645"/>
    <w:rsid w:val="004004E6"/>
    <w:rsid w:val="004050C0"/>
    <w:rsid w:val="00406E84"/>
    <w:rsid w:val="00410862"/>
    <w:rsid w:val="00413171"/>
    <w:rsid w:val="004205A7"/>
    <w:rsid w:val="00433BCA"/>
    <w:rsid w:val="00436618"/>
    <w:rsid w:val="00441405"/>
    <w:rsid w:val="00443A82"/>
    <w:rsid w:val="004469AE"/>
    <w:rsid w:val="00470C4D"/>
    <w:rsid w:val="00476360"/>
    <w:rsid w:val="00480F50"/>
    <w:rsid w:val="00482063"/>
    <w:rsid w:val="004A090A"/>
    <w:rsid w:val="004A2C05"/>
    <w:rsid w:val="004C2A81"/>
    <w:rsid w:val="004C7A48"/>
    <w:rsid w:val="004F3A18"/>
    <w:rsid w:val="004F65CC"/>
    <w:rsid w:val="0051123F"/>
    <w:rsid w:val="00526B17"/>
    <w:rsid w:val="00534531"/>
    <w:rsid w:val="00552A35"/>
    <w:rsid w:val="005563D9"/>
    <w:rsid w:val="00556F92"/>
    <w:rsid w:val="00557D1A"/>
    <w:rsid w:val="00563CE0"/>
    <w:rsid w:val="00573197"/>
    <w:rsid w:val="00577BEE"/>
    <w:rsid w:val="005833B6"/>
    <w:rsid w:val="00592404"/>
    <w:rsid w:val="005A2FAB"/>
    <w:rsid w:val="005C7AB3"/>
    <w:rsid w:val="005D23EB"/>
    <w:rsid w:val="005F31D0"/>
    <w:rsid w:val="005F5C59"/>
    <w:rsid w:val="006015CB"/>
    <w:rsid w:val="006053DC"/>
    <w:rsid w:val="00605445"/>
    <w:rsid w:val="0060662B"/>
    <w:rsid w:val="00611826"/>
    <w:rsid w:val="00615845"/>
    <w:rsid w:val="00623583"/>
    <w:rsid w:val="00630583"/>
    <w:rsid w:val="0063748D"/>
    <w:rsid w:val="00637925"/>
    <w:rsid w:val="00657D25"/>
    <w:rsid w:val="00660DB6"/>
    <w:rsid w:val="0066669F"/>
    <w:rsid w:val="00671D1F"/>
    <w:rsid w:val="0067265D"/>
    <w:rsid w:val="0067777C"/>
    <w:rsid w:val="00686393"/>
    <w:rsid w:val="00692D49"/>
    <w:rsid w:val="006933B1"/>
    <w:rsid w:val="006B32A9"/>
    <w:rsid w:val="006B5BE3"/>
    <w:rsid w:val="006B5F9D"/>
    <w:rsid w:val="006D3303"/>
    <w:rsid w:val="006E352C"/>
    <w:rsid w:val="0071732C"/>
    <w:rsid w:val="007202F4"/>
    <w:rsid w:val="00733765"/>
    <w:rsid w:val="00742F91"/>
    <w:rsid w:val="00747BB4"/>
    <w:rsid w:val="00765BF8"/>
    <w:rsid w:val="007744FF"/>
    <w:rsid w:val="00781E1B"/>
    <w:rsid w:val="007935FC"/>
    <w:rsid w:val="00794514"/>
    <w:rsid w:val="007A22C2"/>
    <w:rsid w:val="007A2F96"/>
    <w:rsid w:val="007A447B"/>
    <w:rsid w:val="007C4CB9"/>
    <w:rsid w:val="007C72F5"/>
    <w:rsid w:val="007D14F6"/>
    <w:rsid w:val="007E6EB1"/>
    <w:rsid w:val="007F18BE"/>
    <w:rsid w:val="00813C2E"/>
    <w:rsid w:val="0081558D"/>
    <w:rsid w:val="00817924"/>
    <w:rsid w:val="008317BA"/>
    <w:rsid w:val="008420DC"/>
    <w:rsid w:val="00843003"/>
    <w:rsid w:val="0085027C"/>
    <w:rsid w:val="008602D3"/>
    <w:rsid w:val="0088187D"/>
    <w:rsid w:val="00890AAF"/>
    <w:rsid w:val="00892EAF"/>
    <w:rsid w:val="008939E2"/>
    <w:rsid w:val="008A7000"/>
    <w:rsid w:val="008B26EC"/>
    <w:rsid w:val="008D0AFB"/>
    <w:rsid w:val="008D7AFB"/>
    <w:rsid w:val="008E09E0"/>
    <w:rsid w:val="008F0E93"/>
    <w:rsid w:val="00905148"/>
    <w:rsid w:val="00914056"/>
    <w:rsid w:val="00914550"/>
    <w:rsid w:val="00927F7F"/>
    <w:rsid w:val="009374BC"/>
    <w:rsid w:val="009434EB"/>
    <w:rsid w:val="0095557A"/>
    <w:rsid w:val="009570B0"/>
    <w:rsid w:val="00971CCD"/>
    <w:rsid w:val="009B4C2C"/>
    <w:rsid w:val="009B4F5B"/>
    <w:rsid w:val="009C674B"/>
    <w:rsid w:val="009D340D"/>
    <w:rsid w:val="00A0310D"/>
    <w:rsid w:val="00A0413E"/>
    <w:rsid w:val="00A0571C"/>
    <w:rsid w:val="00A249EC"/>
    <w:rsid w:val="00A309B0"/>
    <w:rsid w:val="00A34373"/>
    <w:rsid w:val="00A42AF7"/>
    <w:rsid w:val="00A5252F"/>
    <w:rsid w:val="00A56D28"/>
    <w:rsid w:val="00A65882"/>
    <w:rsid w:val="00A677B8"/>
    <w:rsid w:val="00A76431"/>
    <w:rsid w:val="00A96605"/>
    <w:rsid w:val="00AB1097"/>
    <w:rsid w:val="00AB351A"/>
    <w:rsid w:val="00AC290F"/>
    <w:rsid w:val="00AD35DB"/>
    <w:rsid w:val="00AD3FCC"/>
    <w:rsid w:val="00AE1E24"/>
    <w:rsid w:val="00AF40EB"/>
    <w:rsid w:val="00AF7FBA"/>
    <w:rsid w:val="00B022B5"/>
    <w:rsid w:val="00B02FD7"/>
    <w:rsid w:val="00B11195"/>
    <w:rsid w:val="00B1160A"/>
    <w:rsid w:val="00B1169E"/>
    <w:rsid w:val="00B23235"/>
    <w:rsid w:val="00B26212"/>
    <w:rsid w:val="00B3023F"/>
    <w:rsid w:val="00B72ED8"/>
    <w:rsid w:val="00B73597"/>
    <w:rsid w:val="00B825CD"/>
    <w:rsid w:val="00B8504C"/>
    <w:rsid w:val="00BB3690"/>
    <w:rsid w:val="00BB7473"/>
    <w:rsid w:val="00BC4C78"/>
    <w:rsid w:val="00BD68CC"/>
    <w:rsid w:val="00BE0F9C"/>
    <w:rsid w:val="00BF065F"/>
    <w:rsid w:val="00BF5BF8"/>
    <w:rsid w:val="00C14FEC"/>
    <w:rsid w:val="00C229A5"/>
    <w:rsid w:val="00C23D38"/>
    <w:rsid w:val="00C31080"/>
    <w:rsid w:val="00C42997"/>
    <w:rsid w:val="00C55711"/>
    <w:rsid w:val="00C82828"/>
    <w:rsid w:val="00C9354A"/>
    <w:rsid w:val="00C945C1"/>
    <w:rsid w:val="00CA12CE"/>
    <w:rsid w:val="00CC4051"/>
    <w:rsid w:val="00CC4487"/>
    <w:rsid w:val="00CD5684"/>
    <w:rsid w:val="00CE66F9"/>
    <w:rsid w:val="00D00D0B"/>
    <w:rsid w:val="00D06211"/>
    <w:rsid w:val="00D07CA9"/>
    <w:rsid w:val="00D3507B"/>
    <w:rsid w:val="00D45858"/>
    <w:rsid w:val="00D54E24"/>
    <w:rsid w:val="00D73667"/>
    <w:rsid w:val="00D7507F"/>
    <w:rsid w:val="00D83849"/>
    <w:rsid w:val="00D97F8C"/>
    <w:rsid w:val="00DA33A1"/>
    <w:rsid w:val="00DA453F"/>
    <w:rsid w:val="00DC6F0A"/>
    <w:rsid w:val="00DD1264"/>
    <w:rsid w:val="00DF6946"/>
    <w:rsid w:val="00E14D99"/>
    <w:rsid w:val="00E3652A"/>
    <w:rsid w:val="00E639E3"/>
    <w:rsid w:val="00E710F1"/>
    <w:rsid w:val="00E920F3"/>
    <w:rsid w:val="00E92F71"/>
    <w:rsid w:val="00EA2C03"/>
    <w:rsid w:val="00EB3283"/>
    <w:rsid w:val="00EB7850"/>
    <w:rsid w:val="00EC58AE"/>
    <w:rsid w:val="00EC6B15"/>
    <w:rsid w:val="00EC75DA"/>
    <w:rsid w:val="00ED78B7"/>
    <w:rsid w:val="00EE492D"/>
    <w:rsid w:val="00EE4C64"/>
    <w:rsid w:val="00F00413"/>
    <w:rsid w:val="00F10EE1"/>
    <w:rsid w:val="00F23CEE"/>
    <w:rsid w:val="00F32818"/>
    <w:rsid w:val="00F45784"/>
    <w:rsid w:val="00F47BC1"/>
    <w:rsid w:val="00F53C98"/>
    <w:rsid w:val="00F824DA"/>
    <w:rsid w:val="00F8533F"/>
    <w:rsid w:val="00FC0058"/>
    <w:rsid w:val="00FC722F"/>
    <w:rsid w:val="00FC746D"/>
    <w:rsid w:val="00FD62D1"/>
    <w:rsid w:val="00FE0CE3"/>
    <w:rsid w:val="00FF46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55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57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COMP</cp:lastModifiedBy>
  <cp:revision>3</cp:revision>
  <dcterms:created xsi:type="dcterms:W3CDTF">2015-01-30T14:47:00Z</dcterms:created>
  <dcterms:modified xsi:type="dcterms:W3CDTF">2015-03-01T13:14:00Z</dcterms:modified>
</cp:coreProperties>
</file>