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7B5FC2" w:rsidRPr="00CA0B03" w:rsidTr="0045321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B5FC2" w:rsidRPr="00CA0B03" w:rsidRDefault="007B5FC2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7B5FC2" w:rsidRPr="00CA0B03" w:rsidRDefault="007B5FC2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7B5FC2" w:rsidRPr="00CA0B03" w:rsidRDefault="007B5FC2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7B5FC2" w:rsidRPr="00CA0B03" w:rsidRDefault="007B5FC2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7B5FC2" w:rsidRPr="00CA0B03" w:rsidRDefault="007B5FC2" w:rsidP="0045321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7B5FC2" w:rsidRPr="00CA0B03" w:rsidRDefault="007B5FC2" w:rsidP="0045321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7B5FC2" w:rsidRPr="00CA0B03" w:rsidRDefault="007B5FC2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B5FC2" w:rsidRPr="00CA0B03" w:rsidRDefault="007B5FC2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7B5FC2" w:rsidRPr="00CA0B03" w:rsidRDefault="007B5FC2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7B5FC2" w:rsidRPr="00CA0B03" w:rsidRDefault="007B5FC2" w:rsidP="0045321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7B5FC2" w:rsidRPr="00CA0B03" w:rsidRDefault="007B5FC2" w:rsidP="0045321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7B5FC2" w:rsidRPr="00CA0B03" w:rsidRDefault="007B5FC2" w:rsidP="0045321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>
      <w:pPr>
        <w:rPr>
          <w:b/>
        </w:rPr>
      </w:pPr>
    </w:p>
    <w:p w:rsidR="007B5FC2" w:rsidRPr="00CA0B03" w:rsidRDefault="007B5FC2" w:rsidP="007B5FC2">
      <w:pPr>
        <w:rPr>
          <w:b/>
        </w:rPr>
      </w:pPr>
    </w:p>
    <w:p w:rsidR="007B5FC2" w:rsidRPr="00CA0B03" w:rsidRDefault="007B5FC2" w:rsidP="007B5FC2">
      <w:pPr>
        <w:rPr>
          <w:b/>
        </w:rPr>
      </w:pPr>
    </w:p>
    <w:p w:rsidR="007B5FC2" w:rsidRPr="00CA0B03" w:rsidRDefault="007B5FC2" w:rsidP="007B5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A0B03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7B5FC2" w:rsidRPr="00CA0B03" w:rsidRDefault="007B5FC2" w:rsidP="007B5FC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5FC2" w:rsidRPr="00CA0B03" w:rsidRDefault="007B5FC2" w:rsidP="007B5FC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5FC2" w:rsidRPr="00CA0B03" w:rsidRDefault="007B5FC2" w:rsidP="007B5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7B5FC2" w:rsidRPr="00CA0B03" w:rsidRDefault="007B5FC2" w:rsidP="007B5F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pacing w:val="-9"/>
          <w:sz w:val="24"/>
          <w:szCs w:val="24"/>
        </w:rPr>
        <w:t>Закриті переломи кісток</w:t>
      </w:r>
      <w:r>
        <w:rPr>
          <w:rFonts w:ascii="Times New Roman" w:hAnsi="Times New Roman" w:cs="Times New Roman"/>
          <w:i/>
          <w:color w:val="000000"/>
          <w:spacing w:val="-9"/>
          <w:sz w:val="24"/>
          <w:szCs w:val="24"/>
        </w:rPr>
        <w:t>.</w:t>
      </w:r>
    </w:p>
    <w:p w:rsidR="007B5FC2" w:rsidRPr="00CA0B03" w:rsidRDefault="007B5FC2" w:rsidP="007B5FC2">
      <w:pPr>
        <w:jc w:val="center"/>
      </w:pPr>
    </w:p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/>
    <w:p w:rsidR="007B5FC2" w:rsidRPr="00CA0B03" w:rsidRDefault="007B5FC2" w:rsidP="007B5FC2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7B5FC2" w:rsidRPr="007B5FC2" w:rsidRDefault="007B5FC2" w:rsidP="007B5FC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Закриті переломи кісток. Верхньої кінцівки: </w:t>
      </w:r>
      <w:r w:rsidRPr="007B5FC2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ключиці; лопатки;</w:t>
      </w:r>
      <w:r w:rsidRPr="007B5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FC2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плечової кістки;</w:t>
      </w:r>
      <w:r w:rsidRPr="007B5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FC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ліктьової та</w:t>
      </w:r>
      <w:r w:rsidRPr="007B5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FC2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променевої</w:t>
      </w:r>
      <w:r w:rsidRPr="007B5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FC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кісток </w:t>
      </w:r>
      <w:r w:rsidRPr="007B5FC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зап'ястка;</w:t>
      </w:r>
      <w:r w:rsidRPr="007B5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FC2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п'ястка;</w:t>
      </w:r>
      <w:r w:rsidRPr="007B5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FC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пальців кисті;</w:t>
      </w:r>
      <w:r w:rsidRPr="007B5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FC2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множинні</w:t>
      </w:r>
      <w:r w:rsidRPr="007B5FC2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7B5FC2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переломи кісток</w:t>
      </w:r>
      <w:r w:rsidRPr="007B5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FC2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кисті</w:t>
      </w:r>
      <w:r w:rsidRPr="007B5FC2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.</w:t>
      </w:r>
    </w:p>
    <w:p w:rsidR="007B5FC2" w:rsidRPr="00CA0B03" w:rsidRDefault="007B5FC2" w:rsidP="007B5FC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</w:rPr>
        <w:t xml:space="preserve"> Шифр </w:t>
      </w:r>
      <w:r w:rsidRPr="00CA0B03">
        <w:rPr>
          <w:rFonts w:ascii="Times New Roman" w:hAnsi="Times New Roman" w:cs="Times New Roman"/>
          <w:b/>
          <w:sz w:val="24"/>
          <w:szCs w:val="24"/>
        </w:rPr>
        <w:t>МКХ -10:</w:t>
      </w:r>
      <w:r w:rsidRPr="007B5F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>S42.0.0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>S42.1.0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>S42.2.0-42.4.0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>S52.0.0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>; S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>52.1.0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br/>
        <w:t>S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>62.1.0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>; S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>62.2.0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A09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>2.5.0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>62.6.0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A09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>62.4.0</w:t>
      </w:r>
      <w:r w:rsidR="009A0953" w:rsidRPr="009A09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A0953">
        <w:rPr>
          <w:rFonts w:ascii="Times New Roman" w:hAnsi="Times New Roman" w:cs="Times New Roman"/>
          <w:color w:val="000000"/>
          <w:sz w:val="24"/>
          <w:szCs w:val="24"/>
        </w:rPr>
        <w:t>S62.7.0.</w:t>
      </w:r>
    </w:p>
    <w:p w:rsidR="007B5FC2" w:rsidRPr="00CA0B03" w:rsidRDefault="007B5FC2" w:rsidP="007B5FC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7B5FC2" w:rsidRPr="00CA0B03" w:rsidRDefault="007B5FC2" w:rsidP="007B5FC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7B5FC2" w:rsidRPr="00CA0B03" w:rsidRDefault="007B5FC2" w:rsidP="007B5FC2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7B5FC2" w:rsidRPr="00CA0B03" w:rsidRDefault="007B5FC2" w:rsidP="007B5FC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7B5FC2" w:rsidRPr="00CA0B03" w:rsidTr="00453219">
        <w:tc>
          <w:tcPr>
            <w:tcW w:w="4851" w:type="dxa"/>
          </w:tcPr>
          <w:p w:rsidR="007B5FC2" w:rsidRPr="00CA0B03" w:rsidRDefault="007B5FC2" w:rsidP="004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7B5FC2" w:rsidRPr="00CA0B03" w:rsidRDefault="007B5FC2" w:rsidP="004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7B5FC2" w:rsidRPr="00CA0B03" w:rsidTr="00453219">
        <w:tc>
          <w:tcPr>
            <w:tcW w:w="4851" w:type="dxa"/>
          </w:tcPr>
          <w:p w:rsidR="007B5FC2" w:rsidRPr="000E549C" w:rsidRDefault="007B5FC2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549C">
              <w:rPr>
                <w:rFonts w:ascii="Times New Roman" w:hAnsi="Times New Roman" w:cs="Times New Roman"/>
                <w:b/>
                <w:sz w:val="24"/>
                <w:szCs w:val="24"/>
              </w:rPr>
              <w:t>Лебедько</w:t>
            </w:r>
            <w:proofErr w:type="spellEnd"/>
            <w:r w:rsidRPr="000E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Сергій Анатолійович</w:t>
            </w:r>
          </w:p>
        </w:tc>
        <w:tc>
          <w:tcPr>
            <w:tcW w:w="4644" w:type="dxa"/>
          </w:tcPr>
          <w:p w:rsidR="007B5FC2" w:rsidRPr="00CA0B03" w:rsidRDefault="007B5FC2" w:rsidP="004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ортопед-травматолог</w:t>
            </w:r>
          </w:p>
        </w:tc>
      </w:tr>
    </w:tbl>
    <w:p w:rsidR="007B5FC2" w:rsidRPr="00CA0B03" w:rsidRDefault="007B5FC2" w:rsidP="007B5FC2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03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A0B03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7B5FC2" w:rsidRPr="00CA0B03" w:rsidRDefault="007B5FC2" w:rsidP="007B5FC2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FC2" w:rsidRPr="00CA0B03" w:rsidRDefault="007B5FC2" w:rsidP="007B5FC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>
        <w:rPr>
          <w:rFonts w:ascii="Times New Roman" w:hAnsi="Times New Roman" w:cs="Times New Roman"/>
          <w:b/>
          <w:sz w:val="24"/>
          <w:szCs w:val="24"/>
        </w:rPr>
        <w:t>МОЗ України від 07.02.2008 № 57</w:t>
      </w:r>
      <w:r w:rsidRPr="00CA0B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F64EB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Державні соціальні нормативи у сфері реабілітації інвалідів за лікарською спеціальністю «Ортопедія і травматологія»</w:t>
        </w:r>
      </w:hyperlink>
      <w:r w:rsidRPr="00F64EBA">
        <w:rPr>
          <w:rFonts w:ascii="Times New Roman" w:hAnsi="Times New Roman" w:cs="Times New Roman"/>
          <w:b/>
          <w:sz w:val="24"/>
          <w:szCs w:val="24"/>
        </w:rPr>
        <w:t>;</w:t>
      </w:r>
    </w:p>
    <w:p w:rsidR="007B5FC2" w:rsidRPr="00CA0B03" w:rsidRDefault="007B5FC2" w:rsidP="007B5FC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7B5FC2" w:rsidRPr="00CA0B03" w:rsidRDefault="007B5FC2" w:rsidP="007B5FC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A0B03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A0B03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7B5FC2" w:rsidRPr="00CA0B03" w:rsidRDefault="007B5FC2" w:rsidP="007B5FC2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FC2" w:rsidRPr="00CA0B03" w:rsidRDefault="007B5FC2" w:rsidP="007B5FC2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7B5FC2" w:rsidRPr="00CA0B03" w:rsidRDefault="007B5FC2" w:rsidP="007B5FC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507"/>
        <w:gridCol w:w="1559"/>
        <w:gridCol w:w="1667"/>
      </w:tblGrid>
      <w:tr w:rsidR="007B5FC2" w:rsidRPr="00CA0B03" w:rsidTr="00453219">
        <w:tc>
          <w:tcPr>
            <w:tcW w:w="1668" w:type="dxa"/>
          </w:tcPr>
          <w:p w:rsidR="007B5FC2" w:rsidRPr="00CA0B03" w:rsidRDefault="007B5FC2" w:rsidP="004532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7B5FC2" w:rsidRPr="00CA0B03" w:rsidRDefault="007B5FC2" w:rsidP="004532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507" w:type="dxa"/>
            <w:vAlign w:val="center"/>
          </w:tcPr>
          <w:p w:rsidR="007B5FC2" w:rsidRPr="00CA0B03" w:rsidRDefault="007B5FC2" w:rsidP="004532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559" w:type="dxa"/>
            <w:vAlign w:val="center"/>
          </w:tcPr>
          <w:p w:rsidR="007B5FC2" w:rsidRPr="00CA0B03" w:rsidRDefault="007B5FC2" w:rsidP="004532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7B5FC2" w:rsidRPr="00CA0B03" w:rsidRDefault="007B5FC2" w:rsidP="004532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7B5FC2" w:rsidRPr="00CA0B03" w:rsidTr="00453219">
        <w:tc>
          <w:tcPr>
            <w:tcW w:w="1668" w:type="dxa"/>
          </w:tcPr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лікарем-ортопедом-травматологом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лікаря-ортопеда-травматолога</w:t>
            </w: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лікарем-ортопедом-травматологом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7B5FC2" w:rsidRPr="00CA0B03" w:rsidRDefault="007B5FC2" w:rsidP="00453219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5.Заповнення 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консультаційного висновок спеціаліста 028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B5FC2" w:rsidRPr="00CA0B03" w:rsidRDefault="007B5FC2" w:rsidP="00453219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507" w:type="dxa"/>
          </w:tcPr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Лікар-ортопед-травматолог</w:t>
            </w: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</w:t>
            </w: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7B5FC2" w:rsidRPr="00CA0B03" w:rsidTr="00453219">
        <w:tc>
          <w:tcPr>
            <w:tcW w:w="1668" w:type="dxa"/>
          </w:tcPr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9A0953" w:rsidRPr="009A0953" w:rsidRDefault="009A0953" w:rsidP="009A095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175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R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о-графія</w:t>
            </w:r>
            <w:proofErr w:type="spellEnd"/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ушкодженої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ділянки у 2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проекціях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;</w:t>
            </w:r>
          </w:p>
          <w:p w:rsidR="009A0953" w:rsidRPr="009A0953" w:rsidRDefault="009A0953" w:rsidP="009A095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175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Загальні аналізи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крові та сечі;</w:t>
            </w:r>
          </w:p>
          <w:p w:rsidR="007B5FC2" w:rsidRPr="000E549C" w:rsidRDefault="009A0953" w:rsidP="009A0953">
            <w:pPr>
              <w:pStyle w:val="a5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09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ЕКГ- за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показаннями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dxa"/>
          </w:tcPr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FC2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Лікар-ортопед-травматолог</w:t>
            </w: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7B5FC2" w:rsidRPr="00CA0B03" w:rsidTr="00453219">
        <w:tc>
          <w:tcPr>
            <w:tcW w:w="1668" w:type="dxa"/>
          </w:tcPr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9A0953" w:rsidRPr="009A0953" w:rsidRDefault="009A0953" w:rsidP="009A0953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К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онсервативне лікування:</w:t>
            </w:r>
          </w:p>
          <w:p w:rsidR="009A0953" w:rsidRPr="009A0953" w:rsidRDefault="009A0953" w:rsidP="009A09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Знеболювання - 0,6-1% новокаїном, 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загальне знеболювання.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0953" w:rsidRPr="009A0953" w:rsidRDefault="009A0953" w:rsidP="009A09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Одноразова репозиція відламків.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Фіксація  ушкодженої кінцівки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гіпсовою пов'язкою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0953" w:rsidRPr="009A0953" w:rsidRDefault="009A0953" w:rsidP="009A0953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О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перативне лікування:</w:t>
            </w:r>
          </w:p>
          <w:p w:rsidR="007B5FC2" w:rsidRPr="00CA0B03" w:rsidRDefault="009A0953" w:rsidP="009A095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09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Репозиція та 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поза осередкова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фіксація відламків ушкодженого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сегмента  </w:t>
            </w:r>
            <w:proofErr w:type="spellStart"/>
            <w:r w:rsidRPr="009A09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спицевим</w:t>
            </w:r>
            <w:proofErr w:type="spellEnd"/>
            <w:r w:rsidRPr="009A09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або </w:t>
            </w:r>
            <w:proofErr w:type="spellStart"/>
            <w:r w:rsidRPr="009A09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спице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стержневим</w:t>
            </w:r>
            <w:proofErr w:type="spellEnd"/>
            <w:r w:rsidRPr="009A095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апаратом типу </w:t>
            </w:r>
            <w:proofErr w:type="spellStart"/>
            <w:r w:rsidRPr="009A095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Ілізарова</w:t>
            </w:r>
            <w:proofErr w:type="spellEnd"/>
            <w:r w:rsidRPr="009A095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ідкрита репозиція та фіксація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відламків накістковими пластинами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dxa"/>
          </w:tcPr>
          <w:p w:rsidR="007B5FC2" w:rsidRDefault="007B5FC2" w:rsidP="0045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Середня тривалість лікування:</w:t>
            </w:r>
          </w:p>
          <w:p w:rsidR="007B5FC2" w:rsidRPr="00CA0B03" w:rsidRDefault="009A0953" w:rsidP="0045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</w:t>
            </w:r>
            <w:r w:rsidR="007B5FC2">
              <w:rPr>
                <w:rFonts w:ascii="Times New Roman" w:hAnsi="Times New Roman" w:cs="Times New Roman"/>
                <w:sz w:val="24"/>
                <w:szCs w:val="24"/>
              </w:rPr>
              <w:t xml:space="preserve"> діб</w:t>
            </w:r>
          </w:p>
        </w:tc>
        <w:tc>
          <w:tcPr>
            <w:tcW w:w="1559" w:type="dxa"/>
          </w:tcPr>
          <w:p w:rsidR="007B5FC2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Лікар-ортопед-травматолог</w:t>
            </w: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9A0953" w:rsidRDefault="009A0953" w:rsidP="009A09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9A09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Зрощення від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ламків. Віднов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лення функції кін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цівки.</w:t>
            </w:r>
          </w:p>
          <w:p w:rsidR="009A0953" w:rsidRPr="009A0953" w:rsidRDefault="009A0953" w:rsidP="009A09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A095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 разі незрощення кісток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інших усклад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нень 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продов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ження лікування.</w:t>
            </w:r>
            <w:r w:rsidRPr="009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FC2" w:rsidRPr="00CA0B03" w:rsidRDefault="009A0953" w:rsidP="009A0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5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Відновлення пра</w:t>
            </w:r>
            <w:r w:rsidRPr="009A095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цездатності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5FC2" w:rsidRPr="00CA0B03" w:rsidTr="00453219">
        <w:tc>
          <w:tcPr>
            <w:tcW w:w="1668" w:type="dxa"/>
          </w:tcPr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454" w:type="dxa"/>
          </w:tcPr>
          <w:p w:rsidR="007B5FC2" w:rsidRPr="00CA0B03" w:rsidRDefault="007B5FC2" w:rsidP="0045321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7" w:type="dxa"/>
          </w:tcPr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7B5FC2" w:rsidRPr="00CA0B03" w:rsidTr="00453219">
        <w:trPr>
          <w:trHeight w:val="263"/>
        </w:trPr>
        <w:tc>
          <w:tcPr>
            <w:tcW w:w="1668" w:type="dxa"/>
          </w:tcPr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7B5FC2" w:rsidRPr="00CA0B03" w:rsidRDefault="007B5FC2" w:rsidP="0045321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FC2" w:rsidRPr="00CA0B03" w:rsidRDefault="007B5FC2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B5FC2" w:rsidRPr="00CA0B03" w:rsidRDefault="007B5FC2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6A0"/>
    <w:multiLevelType w:val="hybridMultilevel"/>
    <w:tmpl w:val="D87CC4AC"/>
    <w:lvl w:ilvl="0" w:tplc="B5783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C5C91"/>
    <w:multiLevelType w:val="hybridMultilevel"/>
    <w:tmpl w:val="8C66C866"/>
    <w:lvl w:ilvl="0" w:tplc="6FB6F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C2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A567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B5FC2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A0953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1719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5F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5FC2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9A09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5F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5FC2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9A09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normatywy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2264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2015-03-05T12:45:00Z</dcterms:created>
  <dcterms:modified xsi:type="dcterms:W3CDTF">2015-03-05T13:07:00Z</dcterms:modified>
</cp:coreProperties>
</file>